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63" w:rsidRPr="00385DFA" w:rsidRDefault="001C4B63" w:rsidP="001C4B63">
      <w:pPr>
        <w:jc w:val="center"/>
        <w:rPr>
          <w:b/>
          <w:sz w:val="36"/>
          <w:szCs w:val="36"/>
        </w:rPr>
      </w:pPr>
      <w:r w:rsidRPr="00385DFA">
        <w:rPr>
          <w:rFonts w:hint="eastAsia"/>
          <w:b/>
          <w:sz w:val="36"/>
          <w:szCs w:val="36"/>
        </w:rPr>
        <w:t>政府采购进口产品申请表</w:t>
      </w:r>
    </w:p>
    <w:tbl>
      <w:tblPr>
        <w:tblW w:w="0" w:type="auto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6771"/>
      </w:tblGrid>
      <w:tr w:rsidR="001C4B63" w:rsidRPr="00385DFA" w:rsidTr="00827765">
        <w:trPr>
          <w:trHeight w:val="549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申请单位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赣南师范大学</w:t>
            </w:r>
          </w:p>
        </w:tc>
      </w:tr>
      <w:tr w:rsidR="001C4B63" w:rsidRPr="00385DFA" w:rsidTr="00827765">
        <w:trPr>
          <w:trHeight w:val="522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申请文件名称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1C4B63" w:rsidRPr="00385DFA" w:rsidTr="00827765">
        <w:trPr>
          <w:trHeight w:val="438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申请文号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color w:val="FF0000"/>
                <w:sz w:val="24"/>
              </w:rPr>
            </w:pPr>
          </w:p>
        </w:tc>
      </w:tr>
      <w:tr w:rsidR="001C4B63" w:rsidRPr="00385DFA" w:rsidTr="00827765">
        <w:trPr>
          <w:trHeight w:val="432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采购项目名称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1C4B63" w:rsidRPr="00385DFA" w:rsidTr="00827765">
        <w:trPr>
          <w:trHeight w:val="622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采购项目金额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1C4B63" w:rsidRPr="00385DFA" w:rsidTr="00827765">
        <w:trPr>
          <w:trHeight w:val="557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采购项目所属名称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1C4B63" w:rsidRPr="00385DFA" w:rsidTr="00827765">
        <w:trPr>
          <w:trHeight w:val="447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采购项目所属金额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1C4B63" w:rsidRPr="00385DFA" w:rsidTr="00827765">
        <w:trPr>
          <w:trHeight w:val="477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项目使用单位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1C4B63" w:rsidRPr="00385DFA" w:rsidTr="00827765">
        <w:trPr>
          <w:trHeight w:val="842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项目组织单位</w:t>
            </w:r>
          </w:p>
        </w:tc>
        <w:tc>
          <w:tcPr>
            <w:tcW w:w="6771" w:type="dxa"/>
            <w:vAlign w:val="center"/>
          </w:tcPr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1C4B63" w:rsidRPr="00385DFA" w:rsidTr="00827765">
        <w:trPr>
          <w:trHeight w:val="7619"/>
        </w:trPr>
        <w:tc>
          <w:tcPr>
            <w:tcW w:w="2235" w:type="dxa"/>
            <w:vAlign w:val="center"/>
          </w:tcPr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申</w:t>
            </w:r>
          </w:p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请</w:t>
            </w:r>
          </w:p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理</w:t>
            </w:r>
          </w:p>
          <w:p w:rsidR="001C4B63" w:rsidRPr="00385DFA" w:rsidRDefault="001C4B63" w:rsidP="00827765">
            <w:pPr>
              <w:jc w:val="center"/>
              <w:rPr>
                <w:rFonts w:ascii="新宋体" w:eastAsia="新宋体" w:hAnsi="新宋体" w:cs="新宋体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sz w:val="24"/>
              </w:rPr>
              <w:t>由</w:t>
            </w:r>
          </w:p>
        </w:tc>
        <w:tc>
          <w:tcPr>
            <w:tcW w:w="6771" w:type="dxa"/>
            <w:vAlign w:val="center"/>
          </w:tcPr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Pr="00385DFA" w:rsidRDefault="001C4B63" w:rsidP="00827765">
            <w:pPr>
              <w:widowControl/>
              <w:ind w:firstLineChars="200" w:firstLine="480"/>
              <w:jc w:val="left"/>
              <w:rPr>
                <w:rFonts w:ascii="新宋体" w:eastAsia="新宋体" w:hAnsi="新宋体" w:cs="新宋体"/>
                <w:sz w:val="24"/>
              </w:rPr>
            </w:pPr>
          </w:p>
          <w:p w:rsidR="001C4B63" w:rsidRPr="00385DFA" w:rsidRDefault="001C4B63" w:rsidP="00827765">
            <w:pPr>
              <w:widowControl/>
              <w:spacing w:line="360" w:lineRule="auto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1C4B63" w:rsidRPr="00385DFA" w:rsidRDefault="001C4B63" w:rsidP="00827765">
            <w:pPr>
              <w:widowControl/>
              <w:spacing w:line="360" w:lineRule="auto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1C4B63" w:rsidRPr="00385DFA" w:rsidRDefault="001C4B63" w:rsidP="00827765">
            <w:pPr>
              <w:widowControl/>
              <w:spacing w:line="360" w:lineRule="auto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1C4B63" w:rsidRPr="00385DFA" w:rsidRDefault="001C4B63" w:rsidP="001C4B63">
            <w:pPr>
              <w:widowControl/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</w:t>
            </w:r>
            <w:r w:rsidRPr="00385DFA">
              <w:rPr>
                <w:rFonts w:ascii="仿宋_GB2312" w:eastAsia="仿宋_GB2312" w:hint="eastAsia"/>
                <w:sz w:val="24"/>
              </w:rPr>
              <w:t xml:space="preserve">盖章  </w:t>
            </w:r>
          </w:p>
          <w:p w:rsidR="001C4B63" w:rsidRPr="00385DFA" w:rsidRDefault="001C4B63" w:rsidP="00827765">
            <w:pPr>
              <w:widowControl/>
              <w:spacing w:line="320" w:lineRule="exact"/>
              <w:rPr>
                <w:rFonts w:ascii="仿宋_GB2312" w:eastAsia="仿宋_GB2312"/>
                <w:sz w:val="24"/>
              </w:rPr>
            </w:pPr>
          </w:p>
          <w:p w:rsidR="001C4B63" w:rsidRPr="00385DFA" w:rsidRDefault="001C4B63" w:rsidP="001C4B63">
            <w:pPr>
              <w:ind w:leftChars="1650" w:left="3465" w:right="560" w:firstLineChars="250" w:firstLine="600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 w:rsidRPr="00385DFA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385DFA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385DFA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1C4B63" w:rsidRPr="00385DFA" w:rsidRDefault="001C4B63" w:rsidP="001C4B63"/>
    <w:p w:rsidR="001C4B63" w:rsidRPr="00385DFA" w:rsidRDefault="001C4B63" w:rsidP="001C4B63">
      <w:pPr>
        <w:jc w:val="center"/>
        <w:rPr>
          <w:b/>
          <w:sz w:val="36"/>
          <w:szCs w:val="36"/>
        </w:rPr>
      </w:pPr>
      <w:r w:rsidRPr="00385DFA">
        <w:rPr>
          <w:b/>
          <w:sz w:val="36"/>
          <w:szCs w:val="36"/>
        </w:rPr>
        <w:br w:type="page"/>
      </w:r>
      <w:r w:rsidRPr="00385DFA">
        <w:rPr>
          <w:rFonts w:hint="eastAsia"/>
          <w:b/>
          <w:sz w:val="36"/>
          <w:szCs w:val="36"/>
        </w:rPr>
        <w:lastRenderedPageBreak/>
        <w:t>政府采购进口产品所属行业主管部门意见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60"/>
        <w:gridCol w:w="6246"/>
      </w:tblGrid>
      <w:tr w:rsidR="001C4B63" w:rsidRPr="00385DFA" w:rsidTr="00827765">
        <w:tc>
          <w:tcPr>
            <w:tcW w:w="9006" w:type="dxa"/>
            <w:gridSpan w:val="2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一、基本情况</w:t>
            </w:r>
          </w:p>
        </w:tc>
      </w:tr>
      <w:tr w:rsidR="001C4B63" w:rsidRPr="00385DFA" w:rsidTr="00827765">
        <w:tc>
          <w:tcPr>
            <w:tcW w:w="2760" w:type="dxa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申请单位</w:t>
            </w:r>
          </w:p>
        </w:tc>
        <w:tc>
          <w:tcPr>
            <w:tcW w:w="6246" w:type="dxa"/>
            <w:vAlign w:val="center"/>
          </w:tcPr>
          <w:p w:rsidR="001C4B63" w:rsidRPr="00385DFA" w:rsidRDefault="001C4B63" w:rsidP="00827765">
            <w:pPr>
              <w:jc w:val="center"/>
              <w:rPr>
                <w:sz w:val="24"/>
              </w:rPr>
            </w:pPr>
          </w:p>
        </w:tc>
      </w:tr>
      <w:tr w:rsidR="001C4B63" w:rsidRPr="00385DFA" w:rsidTr="00827765">
        <w:tc>
          <w:tcPr>
            <w:tcW w:w="2760" w:type="dxa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拟采购产品名称</w:t>
            </w:r>
          </w:p>
        </w:tc>
        <w:tc>
          <w:tcPr>
            <w:tcW w:w="6246" w:type="dxa"/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1C4B63" w:rsidRPr="00385DFA" w:rsidTr="00827765">
        <w:tc>
          <w:tcPr>
            <w:tcW w:w="2760" w:type="dxa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拟采购产品金额</w:t>
            </w:r>
          </w:p>
        </w:tc>
        <w:tc>
          <w:tcPr>
            <w:tcW w:w="6246" w:type="dxa"/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1C4B63" w:rsidRPr="00385DFA" w:rsidTr="00827765">
        <w:tc>
          <w:tcPr>
            <w:tcW w:w="2760" w:type="dxa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采购项目所属项目名称</w:t>
            </w:r>
          </w:p>
        </w:tc>
        <w:tc>
          <w:tcPr>
            <w:tcW w:w="6246" w:type="dxa"/>
          </w:tcPr>
          <w:p w:rsidR="001C4B63" w:rsidRPr="00385DFA" w:rsidRDefault="001C4B63" w:rsidP="00827765">
            <w:pPr>
              <w:jc w:val="center"/>
              <w:rPr>
                <w:sz w:val="24"/>
              </w:rPr>
            </w:pPr>
          </w:p>
        </w:tc>
      </w:tr>
      <w:tr w:rsidR="001C4B63" w:rsidRPr="00385DFA" w:rsidTr="00827765">
        <w:tc>
          <w:tcPr>
            <w:tcW w:w="2760" w:type="dxa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采购项目所属项目金额</w:t>
            </w:r>
          </w:p>
        </w:tc>
        <w:tc>
          <w:tcPr>
            <w:tcW w:w="6246" w:type="dxa"/>
          </w:tcPr>
          <w:p w:rsidR="001C4B63" w:rsidRPr="00385DFA" w:rsidRDefault="001C4B63" w:rsidP="00827765">
            <w:pPr>
              <w:jc w:val="center"/>
              <w:rPr>
                <w:sz w:val="24"/>
              </w:rPr>
            </w:pPr>
          </w:p>
        </w:tc>
      </w:tr>
      <w:tr w:rsidR="001C4B63" w:rsidRPr="00385DFA" w:rsidTr="00827765">
        <w:tc>
          <w:tcPr>
            <w:tcW w:w="9006" w:type="dxa"/>
            <w:gridSpan w:val="2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二、申请理由</w:t>
            </w:r>
          </w:p>
        </w:tc>
      </w:tr>
      <w:tr w:rsidR="001C4B63" w:rsidRPr="00385DFA" w:rsidTr="00827765">
        <w:tc>
          <w:tcPr>
            <w:tcW w:w="9006" w:type="dxa"/>
            <w:gridSpan w:val="2"/>
          </w:tcPr>
          <w:p w:rsidR="001C4B63" w:rsidRPr="00385DFA" w:rsidRDefault="001C4B63" w:rsidP="00827765">
            <w:pPr>
              <w:spacing w:line="360" w:lineRule="auto"/>
              <w:rPr>
                <w:szCs w:val="21"/>
              </w:rPr>
            </w:pPr>
            <w:r w:rsidRPr="00385DFA">
              <w:rPr>
                <w:rFonts w:hint="eastAsia"/>
                <w:sz w:val="24"/>
              </w:rPr>
              <w:t>口</w:t>
            </w:r>
            <w:r w:rsidRPr="00385DFA">
              <w:rPr>
                <w:rFonts w:hint="eastAsia"/>
                <w:szCs w:val="21"/>
              </w:rPr>
              <w:t>1.</w:t>
            </w:r>
            <w:r w:rsidRPr="00385DFA">
              <w:rPr>
                <w:rFonts w:hint="eastAsia"/>
                <w:sz w:val="24"/>
              </w:rPr>
              <w:t>中国境内无法获取：</w:t>
            </w:r>
          </w:p>
        </w:tc>
      </w:tr>
      <w:tr w:rsidR="001C4B63" w:rsidRPr="00385DFA" w:rsidTr="00827765">
        <w:tc>
          <w:tcPr>
            <w:tcW w:w="9006" w:type="dxa"/>
            <w:gridSpan w:val="2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口</w:t>
            </w:r>
            <w:r w:rsidRPr="00385DFA">
              <w:rPr>
                <w:rFonts w:hint="eastAsia"/>
                <w:sz w:val="24"/>
              </w:rPr>
              <w:t>2.</w:t>
            </w:r>
            <w:r w:rsidRPr="00385DFA">
              <w:rPr>
                <w:rFonts w:hint="eastAsia"/>
                <w:sz w:val="24"/>
              </w:rPr>
              <w:t>无法以合理的商业条件获取：</w:t>
            </w:r>
          </w:p>
        </w:tc>
      </w:tr>
      <w:tr w:rsidR="001C4B63" w:rsidRPr="00385DFA" w:rsidTr="00827765">
        <w:tc>
          <w:tcPr>
            <w:tcW w:w="9006" w:type="dxa"/>
            <w:gridSpan w:val="2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口</w:t>
            </w:r>
            <w:r w:rsidRPr="00385DFA">
              <w:rPr>
                <w:rFonts w:hint="eastAsia"/>
                <w:sz w:val="24"/>
              </w:rPr>
              <w:t>3.</w:t>
            </w:r>
            <w:r w:rsidRPr="00385DFA">
              <w:rPr>
                <w:rFonts w:hint="eastAsia"/>
                <w:sz w:val="24"/>
              </w:rPr>
              <w:t>其他：</w:t>
            </w:r>
          </w:p>
        </w:tc>
      </w:tr>
      <w:tr w:rsidR="001C4B63" w:rsidRPr="00385DFA" w:rsidTr="00827765">
        <w:trPr>
          <w:trHeight w:val="1675"/>
        </w:trPr>
        <w:tc>
          <w:tcPr>
            <w:tcW w:w="9006" w:type="dxa"/>
            <w:gridSpan w:val="2"/>
          </w:tcPr>
          <w:p w:rsidR="001C4B63" w:rsidRPr="00385DFA" w:rsidRDefault="001C4B63" w:rsidP="00827765">
            <w:pPr>
              <w:spacing w:line="320" w:lineRule="exact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原因阐述：</w:t>
            </w: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Pr="00385DFA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Pr="00385DFA" w:rsidRDefault="001C4B63" w:rsidP="00827765">
            <w:pPr>
              <w:widowControl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C4B63" w:rsidRPr="00385DFA" w:rsidTr="00827765">
        <w:tc>
          <w:tcPr>
            <w:tcW w:w="9006" w:type="dxa"/>
            <w:gridSpan w:val="2"/>
          </w:tcPr>
          <w:p w:rsidR="001C4B63" w:rsidRPr="00385DFA" w:rsidRDefault="001C4B63" w:rsidP="00827765">
            <w:pPr>
              <w:spacing w:line="360" w:lineRule="auto"/>
              <w:rPr>
                <w:sz w:val="24"/>
              </w:rPr>
            </w:pPr>
            <w:r w:rsidRPr="00385DFA">
              <w:rPr>
                <w:rFonts w:hint="eastAsia"/>
                <w:sz w:val="24"/>
              </w:rPr>
              <w:t>三、进口产品所属行业主管部门意见</w:t>
            </w:r>
          </w:p>
        </w:tc>
      </w:tr>
      <w:tr w:rsidR="001C4B63" w:rsidRPr="00385DFA" w:rsidTr="00827765">
        <w:trPr>
          <w:trHeight w:val="2177"/>
        </w:trPr>
        <w:tc>
          <w:tcPr>
            <w:tcW w:w="9006" w:type="dxa"/>
            <w:gridSpan w:val="2"/>
          </w:tcPr>
          <w:p w:rsidR="001C4B63" w:rsidRPr="00385DFA" w:rsidRDefault="001C4B63" w:rsidP="00827765">
            <w:pPr>
              <w:snapToGrid w:val="0"/>
              <w:spacing w:line="580" w:lineRule="exact"/>
              <w:jc w:val="left"/>
              <w:rPr>
                <w:rFonts w:ascii="宋体" w:hAnsi="宋体" w:cs="宋体"/>
                <w:sz w:val="24"/>
              </w:rPr>
            </w:pPr>
            <w:r w:rsidRPr="00385DFA">
              <w:rPr>
                <w:rFonts w:ascii="宋体" w:hAnsi="宋体" w:cs="宋体" w:hint="eastAsia"/>
                <w:sz w:val="24"/>
              </w:rPr>
              <w:t xml:space="preserve">    </w:t>
            </w:r>
          </w:p>
          <w:p w:rsidR="001C4B63" w:rsidRPr="00385DFA" w:rsidRDefault="001C4B63" w:rsidP="00827765">
            <w:pPr>
              <w:widowControl/>
              <w:jc w:val="left"/>
            </w:pPr>
          </w:p>
          <w:p w:rsidR="001C4B63" w:rsidRPr="00385DFA" w:rsidRDefault="001C4B63" w:rsidP="00827765">
            <w:pPr>
              <w:snapToGrid w:val="0"/>
              <w:spacing w:line="580" w:lineRule="exact"/>
              <w:ind w:leftChars="257" w:left="540"/>
              <w:jc w:val="center"/>
              <w:rPr>
                <w:rFonts w:ascii="ˎ̥" w:hAnsi="ˎ̥" w:hint="eastAsia"/>
                <w:sz w:val="28"/>
                <w:szCs w:val="28"/>
              </w:rPr>
            </w:pPr>
            <w:r w:rsidRPr="00385DFA">
              <w:rPr>
                <w:rFonts w:ascii="ˎ̥" w:hAnsi="ˎ̥" w:hint="eastAsia"/>
                <w:color w:val="585661"/>
                <w:szCs w:val="21"/>
              </w:rPr>
              <w:t xml:space="preserve">                              </w:t>
            </w:r>
            <w:r w:rsidRPr="00385DFA">
              <w:rPr>
                <w:rFonts w:ascii="ˎ̥" w:hAnsi="ˎ̥" w:hint="eastAsia"/>
                <w:sz w:val="28"/>
                <w:szCs w:val="28"/>
              </w:rPr>
              <w:t xml:space="preserve">     </w:t>
            </w:r>
            <w:r w:rsidRPr="00385DFA">
              <w:rPr>
                <w:rFonts w:ascii="ˎ̥" w:hAnsi="ˎ̥" w:hint="eastAsia"/>
                <w:sz w:val="28"/>
                <w:szCs w:val="28"/>
              </w:rPr>
              <w:t>盖</w:t>
            </w:r>
            <w:r w:rsidRPr="00385DFA">
              <w:rPr>
                <w:rFonts w:ascii="ˎ̥" w:hAnsi="ˎ̥" w:hint="eastAsia"/>
                <w:sz w:val="28"/>
                <w:szCs w:val="28"/>
              </w:rPr>
              <w:t xml:space="preserve">  </w:t>
            </w:r>
            <w:r w:rsidRPr="00385DFA">
              <w:rPr>
                <w:rFonts w:ascii="ˎ̥" w:hAnsi="ˎ̥" w:hint="eastAsia"/>
                <w:sz w:val="28"/>
                <w:szCs w:val="28"/>
              </w:rPr>
              <w:t>章</w:t>
            </w:r>
            <w:r w:rsidRPr="00385DFA">
              <w:rPr>
                <w:rFonts w:ascii="ˎ̥" w:hAnsi="ˎ̥" w:hint="eastAsia"/>
                <w:sz w:val="28"/>
                <w:szCs w:val="28"/>
              </w:rPr>
              <w:t xml:space="preserve">                        </w:t>
            </w:r>
          </w:p>
          <w:p w:rsidR="001C4B63" w:rsidRPr="00385DFA" w:rsidRDefault="001C4B63" w:rsidP="00827765">
            <w:pPr>
              <w:snapToGrid w:val="0"/>
              <w:spacing w:line="580" w:lineRule="exact"/>
              <w:ind w:leftChars="257" w:left="540" w:firstLineChars="50" w:firstLine="140"/>
              <w:jc w:val="left"/>
              <w:rPr>
                <w:rFonts w:ascii="ˎ̥" w:hAnsi="ˎ̥" w:hint="eastAsia"/>
                <w:sz w:val="28"/>
                <w:szCs w:val="28"/>
              </w:rPr>
            </w:pPr>
            <w:r w:rsidRPr="00385DFA">
              <w:rPr>
                <w:rFonts w:ascii="ˎ̥" w:hAnsi="ˎ̥" w:hint="eastAsia"/>
                <w:sz w:val="28"/>
                <w:szCs w:val="28"/>
              </w:rPr>
              <w:t xml:space="preserve">                                       </w:t>
            </w:r>
            <w:r w:rsidRPr="00385DFA">
              <w:rPr>
                <w:rFonts w:ascii="ˎ̥" w:hAnsi="ˎ̥" w:hint="eastAsia"/>
                <w:sz w:val="28"/>
                <w:szCs w:val="28"/>
              </w:rPr>
              <w:t>年</w:t>
            </w:r>
            <w:r w:rsidRPr="00385DFA">
              <w:rPr>
                <w:rFonts w:ascii="ˎ̥" w:hAnsi="ˎ̥" w:hint="eastAsia"/>
                <w:sz w:val="28"/>
                <w:szCs w:val="28"/>
              </w:rPr>
              <w:t xml:space="preserve">  </w:t>
            </w:r>
            <w:r w:rsidRPr="00385DFA">
              <w:rPr>
                <w:rFonts w:ascii="ˎ̥" w:hAnsi="ˎ̥" w:hint="eastAsia"/>
                <w:sz w:val="28"/>
                <w:szCs w:val="28"/>
              </w:rPr>
              <w:t>月</w:t>
            </w:r>
            <w:r w:rsidRPr="00385DFA">
              <w:rPr>
                <w:rFonts w:ascii="ˎ̥" w:hAnsi="ˎ̥" w:hint="eastAsia"/>
                <w:sz w:val="28"/>
                <w:szCs w:val="28"/>
              </w:rPr>
              <w:t xml:space="preserve">  </w:t>
            </w:r>
            <w:r w:rsidRPr="00385DFA">
              <w:rPr>
                <w:rFonts w:ascii="ˎ̥" w:hAnsi="ˎ̥" w:hint="eastAsia"/>
                <w:sz w:val="28"/>
                <w:szCs w:val="28"/>
              </w:rPr>
              <w:t>日</w:t>
            </w:r>
          </w:p>
        </w:tc>
      </w:tr>
    </w:tbl>
    <w:p w:rsidR="001C4B63" w:rsidRPr="00385DFA" w:rsidRDefault="001C4B63" w:rsidP="001C4B63">
      <w:pPr>
        <w:jc w:val="center"/>
        <w:rPr>
          <w:b/>
          <w:sz w:val="36"/>
          <w:szCs w:val="36"/>
        </w:rPr>
      </w:pPr>
      <w:r w:rsidRPr="00385DFA">
        <w:rPr>
          <w:b/>
          <w:sz w:val="36"/>
          <w:szCs w:val="36"/>
        </w:rPr>
        <w:br w:type="page"/>
      </w:r>
      <w:r w:rsidRPr="00385DFA">
        <w:rPr>
          <w:rFonts w:hint="eastAsia"/>
          <w:b/>
          <w:sz w:val="36"/>
          <w:szCs w:val="36"/>
        </w:rPr>
        <w:lastRenderedPageBreak/>
        <w:t>政府采购进口产品专家论证意见</w:t>
      </w:r>
    </w:p>
    <w:tbl>
      <w:tblPr>
        <w:tblW w:w="0" w:type="auto"/>
        <w:tblInd w:w="117" w:type="dxa"/>
        <w:tblLayout w:type="fixed"/>
        <w:tblLook w:val="0000"/>
      </w:tblPr>
      <w:tblGrid>
        <w:gridCol w:w="3256"/>
        <w:gridCol w:w="5735"/>
      </w:tblGrid>
      <w:tr w:rsidR="001C4B63" w:rsidRPr="00385DFA" w:rsidTr="00827765">
        <w:trPr>
          <w:trHeight w:val="39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4B63" w:rsidRPr="00385DFA" w:rsidRDefault="001C4B63" w:rsidP="00827765">
            <w:pPr>
              <w:widowControl/>
              <w:ind w:rightChars="427" w:right="897"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一、基本情况</w:t>
            </w:r>
          </w:p>
        </w:tc>
      </w:tr>
      <w:tr w:rsidR="001C4B63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申请单位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</w:tc>
      </w:tr>
      <w:tr w:rsidR="001C4B63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拟采购产品名称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1C4B63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拟采购产品金额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sz w:val="24"/>
              </w:rPr>
            </w:pPr>
          </w:p>
        </w:tc>
      </w:tr>
      <w:tr w:rsidR="001C4B63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>采购项目所属项目名称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</w:tc>
      </w:tr>
      <w:tr w:rsidR="001C4B63" w:rsidRPr="00385DFA" w:rsidTr="00827765">
        <w:trPr>
          <w:trHeight w:val="4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>采购项目所属项目金额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B63" w:rsidRPr="00385DFA" w:rsidRDefault="001C4B63" w:rsidP="00827765">
            <w:pPr>
              <w:widowControl/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</w:tc>
      </w:tr>
      <w:tr w:rsidR="001C4B63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二、申请理由</w:t>
            </w:r>
          </w:p>
        </w:tc>
      </w:tr>
      <w:tr w:rsidR="001C4B63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□1.中国境内无法获取，无法找到满足要求的产品：</w:t>
            </w:r>
          </w:p>
        </w:tc>
      </w:tr>
      <w:tr w:rsidR="001C4B63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□2.无法以合理的商业条件获取；</w:t>
            </w:r>
          </w:p>
        </w:tc>
      </w:tr>
      <w:tr w:rsidR="001C4B63" w:rsidRPr="00385DFA" w:rsidTr="00827765">
        <w:trPr>
          <w:trHeight w:val="436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□3.其他。</w:t>
            </w:r>
          </w:p>
        </w:tc>
      </w:tr>
      <w:tr w:rsidR="001C4B63" w:rsidRPr="00385DFA" w:rsidTr="00827765">
        <w:trPr>
          <w:trHeight w:val="1455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4B63" w:rsidRPr="00385DFA" w:rsidRDefault="001C4B63" w:rsidP="00827765">
            <w:pPr>
              <w:widowControl/>
              <w:spacing w:line="320" w:lineRule="exact"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申请理由：</w:t>
            </w: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1C4B63" w:rsidRPr="00385DFA" w:rsidRDefault="001C4B63" w:rsidP="00827765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</w:tc>
      </w:tr>
      <w:tr w:rsidR="001C4B63" w:rsidRPr="00385DFA" w:rsidTr="00827765">
        <w:trPr>
          <w:trHeight w:val="549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4B63" w:rsidRPr="00385DFA" w:rsidRDefault="001C4B63" w:rsidP="00827765">
            <w:pPr>
              <w:widowControl/>
              <w:jc w:val="left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三、专家论证意见</w:t>
            </w:r>
          </w:p>
        </w:tc>
      </w:tr>
      <w:tr w:rsidR="001C4B63" w:rsidRPr="00385DFA" w:rsidTr="00827765">
        <w:trPr>
          <w:trHeight w:val="95"/>
        </w:trPr>
        <w:tc>
          <w:tcPr>
            <w:tcW w:w="8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4B63" w:rsidRDefault="001C4B63" w:rsidP="00827765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1C4B63" w:rsidRDefault="001C4B63" w:rsidP="00827765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1C4B63" w:rsidRPr="00385DFA" w:rsidRDefault="001C4B63" w:rsidP="00827765">
            <w:pPr>
              <w:spacing w:line="360" w:lineRule="auto"/>
              <w:ind w:firstLineChars="200" w:firstLine="480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</w:p>
          <w:p w:rsidR="001C4B63" w:rsidRPr="00385DFA" w:rsidRDefault="001C4B63" w:rsidP="00827765">
            <w:pPr>
              <w:spacing w:line="360" w:lineRule="auto"/>
              <w:ind w:firstLineChars="200" w:firstLine="480"/>
              <w:rPr>
                <w:rFonts w:ascii="新宋体" w:eastAsia="新宋体" w:hAnsi="新宋体" w:cs="新宋体"/>
                <w:color w:val="000000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color w:val="000000"/>
                <w:kern w:val="0"/>
                <w:sz w:val="24"/>
              </w:rPr>
              <w:t>专家签字：</w:t>
            </w:r>
          </w:p>
          <w:p w:rsidR="001C4B63" w:rsidRPr="00385DFA" w:rsidRDefault="001C4B63" w:rsidP="00827765">
            <w:pPr>
              <w:widowControl/>
              <w:ind w:left="840" w:hangingChars="350" w:hanging="840"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 xml:space="preserve">                                                       年    月    日</w:t>
            </w:r>
          </w:p>
          <w:p w:rsidR="001C4B63" w:rsidRPr="00385DFA" w:rsidRDefault="001C4B63" w:rsidP="00827765">
            <w:pPr>
              <w:widowControl/>
              <w:ind w:left="840" w:hangingChars="350" w:hanging="840"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  <w:r w:rsidRPr="00385DFA">
              <w:rPr>
                <w:rFonts w:ascii="新宋体" w:eastAsia="新宋体" w:hAnsi="新宋体" w:cs="新宋体" w:hint="eastAsia"/>
                <w:kern w:val="0"/>
                <w:sz w:val="24"/>
              </w:rPr>
              <w:t xml:space="preserve">       </w:t>
            </w:r>
          </w:p>
        </w:tc>
      </w:tr>
    </w:tbl>
    <w:p w:rsidR="00F06517" w:rsidRDefault="00F06517" w:rsidP="00F06517">
      <w:pPr>
        <w:spacing w:line="360" w:lineRule="auto"/>
        <w:jc w:val="center"/>
        <w:rPr>
          <w:rFonts w:ascii="新宋体" w:eastAsia="新宋体" w:hAnsi="新宋体" w:cs="新宋体"/>
          <w:bCs/>
          <w:sz w:val="24"/>
        </w:rPr>
        <w:sectPr w:rsidR="00F06517" w:rsidSect="00555D7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06517" w:rsidRDefault="00F06517" w:rsidP="00F06517">
      <w:pPr>
        <w:rPr>
          <w:rFonts w:ascii="宋体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lastRenderedPageBreak/>
        <w:t>表</w:t>
      </w:r>
      <w:r>
        <w:rPr>
          <w:rFonts w:ascii="宋体" w:hAnsi="宋体" w:cs="宋体" w:hint="eastAsia"/>
          <w:color w:val="000000"/>
          <w:kern w:val="0"/>
          <w:sz w:val="24"/>
        </w:rPr>
        <w:t>4</w:t>
      </w:r>
    </w:p>
    <w:p w:rsidR="00F06517" w:rsidRDefault="00F06517" w:rsidP="00F06517">
      <w:pPr>
        <w:jc w:val="center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政府采购进口产品论证专家联系方式</w:t>
      </w:r>
    </w:p>
    <w:p w:rsidR="00F06517" w:rsidRDefault="00F06517" w:rsidP="00F06517">
      <w:pPr>
        <w:rPr>
          <w:szCs w:val="21"/>
        </w:rPr>
      </w:pPr>
    </w:p>
    <w:tbl>
      <w:tblPr>
        <w:tblW w:w="14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857"/>
        <w:gridCol w:w="3907"/>
        <w:gridCol w:w="1559"/>
        <w:gridCol w:w="2268"/>
        <w:gridCol w:w="2835"/>
      </w:tblGrid>
      <w:tr w:rsidR="00F06517" w:rsidRPr="009118BB" w:rsidTr="00F06517">
        <w:trPr>
          <w:trHeight w:val="846"/>
        </w:trPr>
        <w:tc>
          <w:tcPr>
            <w:tcW w:w="1668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专家类别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专家姓名</w:t>
            </w:r>
          </w:p>
        </w:tc>
        <w:tc>
          <w:tcPr>
            <w:tcW w:w="3907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工作单位及部门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职称</w:t>
            </w:r>
            <w:r w:rsidRPr="009118BB">
              <w:rPr>
                <w:rFonts w:hint="eastAsia"/>
                <w:b/>
                <w:sz w:val="28"/>
                <w:szCs w:val="28"/>
              </w:rPr>
              <w:t>/</w:t>
            </w:r>
            <w:r w:rsidRPr="009118BB">
              <w:rPr>
                <w:rFonts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b/>
                <w:sz w:val="28"/>
                <w:szCs w:val="28"/>
              </w:rPr>
            </w:pPr>
            <w:r w:rsidRPr="009118BB">
              <w:rPr>
                <w:rFonts w:hint="eastAsia"/>
                <w:b/>
                <w:sz w:val="28"/>
                <w:szCs w:val="28"/>
              </w:rPr>
              <w:t>身份证号</w:t>
            </w:r>
          </w:p>
        </w:tc>
      </w:tr>
      <w:tr w:rsidR="00F06517" w:rsidRPr="009118BB" w:rsidTr="00F06517">
        <w:trPr>
          <w:trHeight w:val="770"/>
        </w:trPr>
        <w:tc>
          <w:tcPr>
            <w:tcW w:w="1668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</w:tr>
      <w:tr w:rsidR="00F06517" w:rsidRPr="009118BB" w:rsidTr="00F06517">
        <w:trPr>
          <w:trHeight w:val="780"/>
        </w:trPr>
        <w:tc>
          <w:tcPr>
            <w:tcW w:w="1668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</w:tr>
      <w:tr w:rsidR="00F06517" w:rsidRPr="009118BB" w:rsidTr="00F06517">
        <w:trPr>
          <w:trHeight w:val="780"/>
        </w:trPr>
        <w:tc>
          <w:tcPr>
            <w:tcW w:w="1668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</w:tr>
      <w:tr w:rsidR="00F06517" w:rsidRPr="009118BB" w:rsidTr="00F06517">
        <w:trPr>
          <w:trHeight w:val="776"/>
        </w:trPr>
        <w:tc>
          <w:tcPr>
            <w:tcW w:w="1668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技术专家</w:t>
            </w:r>
          </w:p>
        </w:tc>
        <w:tc>
          <w:tcPr>
            <w:tcW w:w="185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</w:tr>
      <w:tr w:rsidR="00F06517" w:rsidRPr="009118BB" w:rsidTr="00F06517">
        <w:trPr>
          <w:trHeight w:val="768"/>
        </w:trPr>
        <w:tc>
          <w:tcPr>
            <w:tcW w:w="1668" w:type="dxa"/>
            <w:shd w:val="clear" w:color="auto" w:fill="auto"/>
            <w:vAlign w:val="center"/>
          </w:tcPr>
          <w:p w:rsidR="00F06517" w:rsidRPr="009118BB" w:rsidRDefault="00F06517" w:rsidP="00827765">
            <w:pPr>
              <w:jc w:val="center"/>
              <w:rPr>
                <w:sz w:val="28"/>
                <w:szCs w:val="28"/>
              </w:rPr>
            </w:pPr>
            <w:r w:rsidRPr="009118BB">
              <w:rPr>
                <w:rFonts w:hint="eastAsia"/>
                <w:sz w:val="28"/>
                <w:szCs w:val="28"/>
              </w:rPr>
              <w:t>法律专家</w:t>
            </w:r>
          </w:p>
        </w:tc>
        <w:tc>
          <w:tcPr>
            <w:tcW w:w="185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3907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  <w:tc>
          <w:tcPr>
            <w:tcW w:w="2835" w:type="dxa"/>
            <w:shd w:val="clear" w:color="auto" w:fill="auto"/>
          </w:tcPr>
          <w:p w:rsidR="00F06517" w:rsidRPr="009118BB" w:rsidRDefault="00F06517" w:rsidP="00827765">
            <w:pPr>
              <w:rPr>
                <w:sz w:val="30"/>
                <w:szCs w:val="30"/>
              </w:rPr>
            </w:pPr>
          </w:p>
        </w:tc>
      </w:tr>
    </w:tbl>
    <w:p w:rsidR="001C4B63" w:rsidRPr="00385DFA" w:rsidRDefault="00F06517" w:rsidP="001E59B1">
      <w:pPr>
        <w:rPr>
          <w:rFonts w:ascii="新宋体" w:eastAsia="新宋体" w:hAnsi="新宋体" w:cs="新宋体"/>
          <w:bCs/>
          <w:sz w:val="24"/>
        </w:rPr>
      </w:pPr>
      <w:r>
        <w:rPr>
          <w:rFonts w:hint="eastAsia"/>
          <w:sz w:val="28"/>
          <w:szCs w:val="28"/>
        </w:rPr>
        <w:t>注：专家组由五人以上的单数组成，其中必须包括一名法律专家，产品技术专家应当为非本单位并熟悉该产品的专家；需另附专家身份证复印件和职称资格证书复印件。</w:t>
      </w:r>
      <w:r w:rsidRPr="00385DFA">
        <w:rPr>
          <w:rFonts w:ascii="新宋体" w:eastAsia="新宋体" w:hAnsi="新宋体" w:cs="新宋体"/>
          <w:bCs/>
          <w:sz w:val="24"/>
        </w:rPr>
        <w:t xml:space="preserve"> </w:t>
      </w:r>
    </w:p>
    <w:p w:rsidR="001C4B63" w:rsidRPr="00385DFA" w:rsidRDefault="001C4B63" w:rsidP="001C4B63">
      <w:pPr>
        <w:spacing w:line="360" w:lineRule="auto"/>
        <w:jc w:val="center"/>
        <w:rPr>
          <w:rFonts w:ascii="新宋体" w:eastAsia="新宋体" w:hAnsi="新宋体" w:cs="新宋体"/>
          <w:bCs/>
          <w:sz w:val="24"/>
        </w:rPr>
      </w:pPr>
    </w:p>
    <w:p w:rsidR="00555D78" w:rsidRDefault="00555D78"/>
    <w:sectPr w:rsidR="00555D78" w:rsidSect="00F06517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91B" w:rsidRDefault="007F791B" w:rsidP="00F06517">
      <w:r>
        <w:separator/>
      </w:r>
    </w:p>
  </w:endnote>
  <w:endnote w:type="continuationSeparator" w:id="0">
    <w:p w:rsidR="007F791B" w:rsidRDefault="007F791B" w:rsidP="00F06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91B" w:rsidRDefault="007F791B" w:rsidP="00F06517">
      <w:r>
        <w:separator/>
      </w:r>
    </w:p>
  </w:footnote>
  <w:footnote w:type="continuationSeparator" w:id="0">
    <w:p w:rsidR="007F791B" w:rsidRDefault="007F791B" w:rsidP="00F065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4B63"/>
    <w:rsid w:val="001C4B63"/>
    <w:rsid w:val="001E59B1"/>
    <w:rsid w:val="002F5901"/>
    <w:rsid w:val="00555D78"/>
    <w:rsid w:val="007F791B"/>
    <w:rsid w:val="00E807A8"/>
    <w:rsid w:val="00F0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6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651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65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65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</cp:revision>
  <dcterms:created xsi:type="dcterms:W3CDTF">2016-09-29T01:42:00Z</dcterms:created>
  <dcterms:modified xsi:type="dcterms:W3CDTF">2017-09-07T00:45:00Z</dcterms:modified>
</cp:coreProperties>
</file>