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bidi w:val="0"/>
        <w:jc w:val="left"/>
        <w:rPr>
          <w:rFonts w:hint="default" w:ascii="Times New Roman" w:hAnsi="Times New Roman" w:eastAsia="黑体" w:cs="Times New Roman"/>
          <w:b/>
          <w:bCs/>
          <w:sz w:val="32"/>
          <w:szCs w:val="32"/>
          <w:lang w:eastAsia="zh-CN"/>
        </w:rPr>
      </w:pPr>
      <w:r>
        <w:rPr>
          <w:rFonts w:hint="default" w:ascii="Times New Roman" w:hAnsi="Times New Roman" w:eastAsia="黑体" w:cs="Times New Roman"/>
          <w:b/>
          <w:bCs/>
          <w:sz w:val="32"/>
          <w:szCs w:val="32"/>
        </w:rPr>
        <w:t>附件</w:t>
      </w:r>
      <w:r>
        <w:rPr>
          <w:rFonts w:hint="default" w:ascii="Times New Roman" w:hAnsi="Times New Roman" w:eastAsia="黑体" w:cs="Times New Roman"/>
          <w:b/>
          <w:bCs/>
          <w:sz w:val="32"/>
          <w:szCs w:val="32"/>
          <w:lang w:val="en-US" w:eastAsia="zh-CN"/>
        </w:rPr>
        <w:t>3</w:t>
      </w:r>
    </w:p>
    <w:p>
      <w:pPr>
        <w:keepNext w:val="0"/>
        <w:keepLines w:val="0"/>
        <w:pageBreakBefore w:val="0"/>
        <w:widowControl w:val="0"/>
        <w:kinsoku/>
        <w:wordWrap/>
        <w:topLinePunct w:val="0"/>
        <w:bidi w:val="0"/>
        <w:jc w:val="center"/>
        <w:rPr>
          <w:rFonts w:hint="default" w:ascii="Times New Roman" w:hAnsi="Times New Roman" w:eastAsia="仿宋_GB2312" w:cs="Times New Roman"/>
          <w:sz w:val="28"/>
        </w:rPr>
      </w:pPr>
    </w:p>
    <w:p>
      <w:pPr>
        <w:keepNext w:val="0"/>
        <w:keepLines w:val="0"/>
        <w:pageBreakBefore w:val="0"/>
        <w:widowControl w:val="0"/>
        <w:kinsoku/>
        <w:wordWrap/>
        <w:topLinePunct w:val="0"/>
        <w:bidi w:val="0"/>
        <w:jc w:val="center"/>
        <w:rPr>
          <w:rFonts w:hint="default" w:ascii="Times New Roman" w:hAnsi="Times New Roman" w:eastAsia="仿宋_GB2312" w:cs="Times New Roman"/>
          <w:sz w:val="28"/>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宋体" w:cs="Times New Roman"/>
          <w:b/>
          <w:bCs/>
          <w:color w:val="000000"/>
          <w:kern w:val="0"/>
          <w:sz w:val="48"/>
          <w:szCs w:val="48"/>
          <w:lang w:val="en-US" w:eastAsia="zh-CN" w:bidi="ar"/>
        </w:rPr>
      </w:pPr>
      <w:bookmarkStart w:id="4" w:name="_GoBack"/>
      <w:r>
        <w:rPr>
          <w:rFonts w:hint="default" w:ascii="Times New Roman" w:hAnsi="Times New Roman" w:eastAsia="宋体" w:cs="Times New Roman"/>
          <w:b/>
          <w:bCs/>
          <w:color w:val="000000"/>
          <w:kern w:val="0"/>
          <w:sz w:val="48"/>
          <w:szCs w:val="48"/>
          <w:lang w:val="en-US" w:eastAsia="zh-CN" w:bidi="ar"/>
        </w:rPr>
        <w:t>江西省科技厅“揭榜挂帅”</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宋体" w:cs="Times New Roman"/>
          <w:b/>
          <w:bCs/>
          <w:color w:val="000000"/>
          <w:kern w:val="0"/>
          <w:sz w:val="48"/>
          <w:szCs w:val="48"/>
          <w:lang w:val="en-US" w:eastAsia="zh-CN" w:bidi="ar"/>
        </w:rPr>
      </w:pPr>
      <w:r>
        <w:rPr>
          <w:rFonts w:hint="default" w:ascii="Times New Roman" w:hAnsi="Times New Roman" w:eastAsia="宋体" w:cs="Times New Roman"/>
          <w:b/>
          <w:bCs/>
          <w:color w:val="000000"/>
          <w:kern w:val="0"/>
          <w:sz w:val="48"/>
          <w:szCs w:val="48"/>
          <w:lang w:val="en-US" w:eastAsia="zh-CN" w:bidi="ar"/>
        </w:rPr>
        <w:t>企业重大技术需求</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宋体" w:cs="Times New Roman"/>
          <w:b/>
          <w:bCs/>
          <w:sz w:val="48"/>
          <w:szCs w:val="48"/>
        </w:rPr>
      </w:pPr>
      <w:r>
        <w:rPr>
          <w:rFonts w:hint="default" w:ascii="Times New Roman" w:hAnsi="Times New Roman" w:eastAsia="宋体" w:cs="Times New Roman"/>
          <w:b/>
          <w:bCs/>
          <w:color w:val="000000"/>
          <w:kern w:val="0"/>
          <w:sz w:val="48"/>
          <w:szCs w:val="48"/>
          <w:lang w:val="en-US" w:eastAsia="zh-CN" w:bidi="ar"/>
        </w:rPr>
        <w:t>揭榜申报书</w:t>
      </w:r>
    </w:p>
    <w:bookmarkEnd w:id="4"/>
    <w:p>
      <w:pPr>
        <w:keepNext w:val="0"/>
        <w:keepLines w:val="0"/>
        <w:pageBreakBefore w:val="0"/>
        <w:widowControl w:val="0"/>
        <w:kinsoku/>
        <w:wordWrap/>
        <w:topLinePunct w:val="0"/>
        <w:bidi w:val="0"/>
        <w:jc w:val="center"/>
        <w:rPr>
          <w:rFonts w:hint="default" w:ascii="Times New Roman" w:hAnsi="Times New Roman" w:eastAsia="黑体" w:cs="Times New Roman"/>
          <w:b/>
          <w:sz w:val="28"/>
          <w:szCs w:val="28"/>
        </w:rPr>
      </w:pPr>
    </w:p>
    <w:p>
      <w:pPr>
        <w:keepNext w:val="0"/>
        <w:keepLines w:val="0"/>
        <w:pageBreakBefore w:val="0"/>
        <w:widowControl w:val="0"/>
        <w:kinsoku/>
        <w:wordWrap/>
        <w:topLinePunct w:val="0"/>
        <w:bidi w:val="0"/>
        <w:jc w:val="center"/>
        <w:rPr>
          <w:rFonts w:hint="default" w:ascii="Times New Roman" w:hAnsi="Times New Roman" w:eastAsia="黑体" w:cs="Times New Roman"/>
          <w:b/>
          <w:sz w:val="28"/>
          <w:szCs w:val="28"/>
        </w:rPr>
      </w:pPr>
    </w:p>
    <w:p>
      <w:pPr>
        <w:pStyle w:val="2"/>
        <w:keepNext w:val="0"/>
        <w:keepLines w:val="0"/>
        <w:pageBreakBefore w:val="0"/>
        <w:widowControl w:val="0"/>
        <w:kinsoku/>
        <w:wordWrap/>
        <w:topLinePunct w:val="0"/>
        <w:bidi w:val="0"/>
        <w:rPr>
          <w:rFonts w:hint="default" w:ascii="Times New Roman" w:hAnsi="Times New Roman" w:eastAsia="黑体" w:cs="Times New Roman"/>
          <w:b/>
          <w:sz w:val="28"/>
          <w:szCs w:val="28"/>
        </w:rPr>
      </w:pPr>
    </w:p>
    <w:p>
      <w:pPr>
        <w:pStyle w:val="2"/>
        <w:keepNext w:val="0"/>
        <w:keepLines w:val="0"/>
        <w:pageBreakBefore w:val="0"/>
        <w:widowControl w:val="0"/>
        <w:kinsoku/>
        <w:wordWrap/>
        <w:topLinePunct w:val="0"/>
        <w:bidi w:val="0"/>
        <w:rPr>
          <w:rFonts w:hint="default" w:ascii="Times New Roman" w:hAnsi="Times New Roman" w:eastAsia="黑体" w:cs="Times New Roman"/>
          <w:b/>
          <w:sz w:val="28"/>
          <w:szCs w:val="28"/>
        </w:rPr>
      </w:pPr>
    </w:p>
    <w:p>
      <w:pPr>
        <w:keepNext w:val="0"/>
        <w:keepLines w:val="0"/>
        <w:pageBreakBefore w:val="0"/>
        <w:widowControl w:val="0"/>
        <w:kinsoku/>
        <w:wordWrap/>
        <w:topLinePunct w:val="0"/>
        <w:bidi w:val="0"/>
        <w:spacing w:line="760" w:lineRule="exact"/>
        <w:ind w:left="115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榜单</w:t>
      </w:r>
      <w:r>
        <w:rPr>
          <w:rFonts w:hint="default" w:ascii="Times New Roman" w:hAnsi="Times New Roman" w:eastAsia="仿宋_GB2312" w:cs="Times New Roman"/>
          <w:sz w:val="32"/>
          <w:szCs w:val="32"/>
        </w:rPr>
        <w:t>名称</w:t>
      </w:r>
      <w:r>
        <w:rPr>
          <w:rFonts w:hint="default" w:ascii="Times New Roman" w:hAnsi="Times New Roman" w:eastAsia="仿宋_GB2312" w:cs="Times New Roman"/>
          <w:sz w:val="32"/>
          <w:szCs w:val="32"/>
          <w:u w:val="single"/>
        </w:rPr>
        <w:t xml:space="preserve">                                   </w:t>
      </w:r>
    </w:p>
    <w:p>
      <w:pPr>
        <w:keepNext w:val="0"/>
        <w:keepLines w:val="0"/>
        <w:pageBreakBefore w:val="0"/>
        <w:widowControl w:val="0"/>
        <w:kinsoku/>
        <w:wordWrap/>
        <w:topLinePunct w:val="0"/>
        <w:bidi w:val="0"/>
        <w:spacing w:line="760" w:lineRule="exact"/>
        <w:ind w:left="1154"/>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实施周期</w:t>
      </w:r>
      <w:r>
        <w:rPr>
          <w:rFonts w:hint="default" w:ascii="Times New Roman" w:hAnsi="Times New Roman" w:eastAsia="仿宋_GB2312" w:cs="Times New Roman"/>
          <w:sz w:val="32"/>
          <w:szCs w:val="32"/>
          <w:u w:val="single"/>
        </w:rPr>
        <w:t xml:space="preserve">                                   </w:t>
      </w:r>
    </w:p>
    <w:p>
      <w:pPr>
        <w:keepNext w:val="0"/>
        <w:keepLines w:val="0"/>
        <w:pageBreakBefore w:val="0"/>
        <w:widowControl w:val="0"/>
        <w:kinsoku/>
        <w:wordWrap/>
        <w:topLinePunct w:val="0"/>
        <w:bidi w:val="0"/>
        <w:spacing w:line="760" w:lineRule="exact"/>
        <w:ind w:left="115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揭榜</w:t>
      </w:r>
      <w:r>
        <w:rPr>
          <w:rFonts w:hint="default" w:ascii="Times New Roman" w:hAnsi="Times New Roman" w:eastAsia="仿宋_GB2312" w:cs="Times New Roman"/>
          <w:sz w:val="32"/>
          <w:szCs w:val="32"/>
        </w:rPr>
        <w:t>单位</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（盖章）</w:t>
      </w:r>
    </w:p>
    <w:p>
      <w:pPr>
        <w:keepNext w:val="0"/>
        <w:keepLines w:val="0"/>
        <w:pageBreakBefore w:val="0"/>
        <w:widowControl w:val="0"/>
        <w:kinsoku/>
        <w:wordWrap/>
        <w:topLinePunct w:val="0"/>
        <w:bidi w:val="0"/>
        <w:spacing w:line="760" w:lineRule="exact"/>
        <w:ind w:left="115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通讯地址</w:t>
      </w:r>
      <w:r>
        <w:rPr>
          <w:rFonts w:hint="default" w:ascii="Times New Roman" w:hAnsi="Times New Roman" w:eastAsia="仿宋_GB2312" w:cs="Times New Roman"/>
          <w:sz w:val="32"/>
          <w:szCs w:val="32"/>
          <w:u w:val="single"/>
        </w:rPr>
        <w:t xml:space="preserve">                                   </w:t>
      </w:r>
    </w:p>
    <w:p>
      <w:pPr>
        <w:keepNext w:val="0"/>
        <w:keepLines w:val="0"/>
        <w:pageBreakBefore w:val="0"/>
        <w:widowControl w:val="0"/>
        <w:kinsoku/>
        <w:wordWrap/>
        <w:topLinePunct w:val="0"/>
        <w:bidi w:val="0"/>
        <w:spacing w:line="760" w:lineRule="exact"/>
        <w:ind w:left="115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联系电话</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邮政编码</w:t>
      </w:r>
      <w:r>
        <w:rPr>
          <w:rFonts w:hint="default" w:ascii="Times New Roman" w:hAnsi="Times New Roman" w:eastAsia="仿宋_GB2312" w:cs="Times New Roman"/>
          <w:sz w:val="32"/>
          <w:szCs w:val="32"/>
          <w:u w:val="single"/>
        </w:rPr>
        <w:t xml:space="preserve">             </w:t>
      </w:r>
    </w:p>
    <w:p>
      <w:pPr>
        <w:keepNext w:val="0"/>
        <w:keepLines w:val="0"/>
        <w:pageBreakBefore w:val="0"/>
        <w:widowControl w:val="0"/>
        <w:kinsoku/>
        <w:wordWrap/>
        <w:topLinePunct w:val="0"/>
        <w:bidi w:val="0"/>
        <w:spacing w:line="760" w:lineRule="exact"/>
        <w:ind w:left="1154"/>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lang w:eastAsia="zh-CN"/>
        </w:rPr>
        <w:t>揭榜</w:t>
      </w:r>
      <w:r>
        <w:rPr>
          <w:rFonts w:hint="default" w:ascii="Times New Roman" w:hAnsi="Times New Roman" w:eastAsia="仿宋_GB2312" w:cs="Times New Roman"/>
          <w:sz w:val="32"/>
          <w:szCs w:val="32"/>
        </w:rPr>
        <w:t>责任人</w:t>
      </w:r>
      <w:r>
        <w:rPr>
          <w:rFonts w:hint="default" w:ascii="Times New Roman" w:hAnsi="Times New Roman" w:eastAsia="仿宋_GB2312" w:cs="Times New Roman"/>
          <w:sz w:val="32"/>
          <w:szCs w:val="32"/>
          <w:u w:val="single"/>
        </w:rPr>
        <w:t xml:space="preserve">                                 </w:t>
      </w:r>
    </w:p>
    <w:p>
      <w:pPr>
        <w:keepNext w:val="0"/>
        <w:keepLines w:val="0"/>
        <w:pageBreakBefore w:val="0"/>
        <w:widowControl w:val="0"/>
        <w:kinsoku/>
        <w:wordWrap/>
        <w:topLinePunct w:val="0"/>
        <w:bidi w:val="0"/>
        <w:spacing w:line="760" w:lineRule="exact"/>
        <w:ind w:left="115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手    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电子邮箱</w:t>
      </w:r>
      <w:r>
        <w:rPr>
          <w:rFonts w:hint="default" w:ascii="Times New Roman" w:hAnsi="Times New Roman" w:eastAsia="仿宋_GB2312" w:cs="Times New Roman"/>
          <w:sz w:val="32"/>
          <w:szCs w:val="32"/>
          <w:u w:val="single"/>
        </w:rPr>
        <w:t xml:space="preserve">             </w:t>
      </w:r>
    </w:p>
    <w:p>
      <w:pPr>
        <w:keepNext w:val="0"/>
        <w:keepLines w:val="0"/>
        <w:pageBreakBefore w:val="0"/>
        <w:widowControl w:val="0"/>
        <w:kinsoku/>
        <w:wordWrap/>
        <w:topLinePunct w:val="0"/>
        <w:bidi w:val="0"/>
        <w:ind w:firstLine="1120" w:firstLineChars="400"/>
        <w:rPr>
          <w:rFonts w:hint="default" w:ascii="Times New Roman" w:hAnsi="Times New Roman" w:eastAsia="宋体" w:cs="Times New Roman"/>
          <w:sz w:val="28"/>
        </w:rPr>
      </w:pPr>
    </w:p>
    <w:p>
      <w:pPr>
        <w:keepNext w:val="0"/>
        <w:keepLines w:val="0"/>
        <w:pageBreakBefore w:val="0"/>
        <w:widowControl w:val="0"/>
        <w:kinsoku/>
        <w:wordWrap/>
        <w:topLinePunct w:val="0"/>
        <w:bidi w:val="0"/>
        <w:jc w:val="center"/>
        <w:rPr>
          <w:rFonts w:hint="default" w:ascii="Times New Roman" w:hAnsi="Times New Roman" w:eastAsia="宋体" w:cs="Times New Roman"/>
          <w:sz w:val="28"/>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b/>
          <w:bCs/>
          <w:sz w:val="36"/>
          <w:szCs w:val="36"/>
        </w:rPr>
      </w:pPr>
      <w:r>
        <w:rPr>
          <w:rFonts w:hint="eastAsia" w:ascii="楷体_GB2312" w:hAnsi="楷体_GB2312" w:eastAsia="楷体_GB2312" w:cs="楷体_GB2312"/>
          <w:b/>
          <w:bCs/>
          <w:sz w:val="36"/>
          <w:szCs w:val="36"/>
          <w:lang w:eastAsia="zh-CN"/>
        </w:rPr>
        <w:t>江西省科学技术厅</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b/>
          <w:bCs/>
          <w:sz w:val="36"/>
          <w:szCs w:val="36"/>
          <w:lang w:eastAsia="zh-CN"/>
        </w:rPr>
      </w:pPr>
      <w:r>
        <w:rPr>
          <w:rFonts w:hint="eastAsia" w:ascii="楷体_GB2312" w:hAnsi="楷体_GB2312" w:eastAsia="楷体_GB2312" w:cs="楷体_GB2312"/>
          <w:b/>
          <w:bCs/>
          <w:sz w:val="36"/>
          <w:szCs w:val="36"/>
        </w:rPr>
        <w:t>2021年</w:t>
      </w:r>
      <w:r>
        <w:rPr>
          <w:rFonts w:hint="eastAsia" w:ascii="楷体_GB2312" w:hAnsi="楷体_GB2312" w:eastAsia="楷体_GB2312" w:cs="楷体_GB2312"/>
          <w:b/>
          <w:bCs/>
          <w:sz w:val="36"/>
          <w:szCs w:val="36"/>
          <w:lang w:val="en-US" w:eastAsia="zh-CN"/>
        </w:rPr>
        <w:t>8</w:t>
      </w:r>
      <w:r>
        <w:rPr>
          <w:rFonts w:hint="eastAsia" w:ascii="楷体_GB2312" w:hAnsi="楷体_GB2312" w:eastAsia="楷体_GB2312" w:cs="楷体_GB2312"/>
          <w:b/>
          <w:bCs/>
          <w:sz w:val="36"/>
          <w:szCs w:val="36"/>
        </w:rPr>
        <w:t>月</w:t>
      </w:r>
      <w:r>
        <w:rPr>
          <w:rFonts w:hint="eastAsia" w:ascii="楷体_GB2312" w:hAnsi="楷体_GB2312" w:eastAsia="楷体_GB2312" w:cs="楷体_GB2312"/>
          <w:b/>
          <w:bCs/>
          <w:sz w:val="36"/>
          <w:szCs w:val="36"/>
          <w:lang w:eastAsia="zh-CN"/>
        </w:rPr>
        <w:t>制</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文鼎大标宋简" w:cs="Times New Roman"/>
          <w:b/>
          <w:sz w:val="36"/>
        </w:rPr>
      </w:pPr>
      <w:r>
        <w:rPr>
          <w:rFonts w:hint="default" w:ascii="Times New Roman" w:hAnsi="Times New Roman" w:eastAsia="文鼎大标宋简" w:cs="Times New Roman"/>
          <w:b/>
          <w:sz w:val="36"/>
        </w:rPr>
        <w:br w:type="page"/>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文鼎大标宋简" w:cs="Times New Roman"/>
          <w:b/>
          <w:sz w:val="36"/>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宋体" w:cs="Times New Roman"/>
          <w:b/>
          <w:sz w:val="44"/>
          <w:szCs w:val="44"/>
        </w:rPr>
      </w:pPr>
      <w:r>
        <w:rPr>
          <w:rFonts w:hint="default" w:ascii="Times New Roman" w:hAnsi="Times New Roman" w:eastAsia="宋体" w:cs="Times New Roman"/>
          <w:b/>
          <w:sz w:val="44"/>
          <w:szCs w:val="44"/>
        </w:rPr>
        <w:t>填写说明</w:t>
      </w:r>
    </w:p>
    <w:p>
      <w:pPr>
        <w:keepNext w:val="0"/>
        <w:keepLines w:val="0"/>
        <w:pageBreakBefore w:val="0"/>
        <w:widowControl w:val="0"/>
        <w:kinsoku/>
        <w:wordWrap/>
        <w:topLinePunct w:val="0"/>
        <w:bidi w:val="0"/>
        <w:spacing w:after="120" w:afterLines="0" w:afterAutospacing="0"/>
        <w:jc w:val="both"/>
        <w:rPr>
          <w:rFonts w:hint="default" w:ascii="Times New Roman" w:hAnsi="Times New Roman" w:eastAsia="仿宋_GB2312" w:cs="Times New Roman"/>
          <w:kern w:val="2"/>
          <w:sz w:val="28"/>
          <w:szCs w:val="24"/>
          <w:lang w:val="en-US" w:eastAsia="zh-CN" w:bidi="ar-SA"/>
        </w:rPr>
      </w:pPr>
    </w:p>
    <w:p>
      <w:pPr>
        <w:keepNext w:val="0"/>
        <w:keepLines w:val="0"/>
        <w:pageBreakBefore w:val="0"/>
        <w:widowControl w:val="0"/>
        <w:numPr>
          <w:ilvl w:val="0"/>
          <w:numId w:val="0"/>
        </w:numPr>
        <w:kinsoku/>
        <w:wordWrap/>
        <w:topLinePunct w:val="0"/>
        <w:bidi w:val="0"/>
        <w:adjustRightInd/>
        <w:spacing w:line="60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请申报单位认真阅读榜单,所申报的项目研究内容须对应榜单的要求。申报书的内容将作为项目评审、以及签订任务书的重要依据,申报书的各项填报内容须实事求是、准确完整、层次清晰，不得空缺（凡不填写的内容,请用“无”表示）。</w:t>
      </w:r>
    </w:p>
    <w:p>
      <w:pPr>
        <w:keepNext w:val="0"/>
        <w:keepLines w:val="0"/>
        <w:pageBreakBefore w:val="0"/>
        <w:widowControl w:val="0"/>
        <w:kinsoku/>
        <w:wordWrap/>
        <w:overflowPunct w:val="0"/>
        <w:topLinePunct w:val="0"/>
        <w:autoSpaceDE w:val="0"/>
        <w:autoSpaceDN w:val="0"/>
        <w:bidi w:val="0"/>
        <w:adjustRightInd/>
        <w:spacing w:line="60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2．申报书标题统一用黑体四号字,申报书正文部分统一用宋体小四号字填写。正文(包括标题)行距为 1.5 倍。</w:t>
      </w:r>
    </w:p>
    <w:p>
      <w:pPr>
        <w:keepNext w:val="0"/>
        <w:keepLines w:val="0"/>
        <w:pageBreakBefore w:val="0"/>
        <w:widowControl w:val="0"/>
        <w:kinsoku/>
        <w:wordWrap/>
        <w:overflowPunct w:val="0"/>
        <w:topLinePunct w:val="0"/>
        <w:autoSpaceDE w:val="0"/>
        <w:autoSpaceDN w:val="0"/>
        <w:bidi w:val="0"/>
        <w:adjustRightInd/>
        <w:spacing w:line="60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3．项目名称应清晰、准确反映研究内容,项目名称不宜宽泛，文字简单、明确，字数最多不超过30个汉字。</w:t>
      </w:r>
    </w:p>
    <w:p>
      <w:pPr>
        <w:keepNext w:val="0"/>
        <w:keepLines w:val="0"/>
        <w:pageBreakBefore w:val="0"/>
        <w:widowControl w:val="0"/>
        <w:kinsoku/>
        <w:wordWrap/>
        <w:overflowPunct w:val="0"/>
        <w:topLinePunct w:val="0"/>
        <w:autoSpaceDE w:val="0"/>
        <w:autoSpaceDN w:val="0"/>
        <w:bidi w:val="0"/>
        <w:adjustRightInd/>
        <w:spacing w:line="60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4．外来语要同时用原文和中文表达,第一次出现的缩略词,须注明全称。</w:t>
      </w:r>
    </w:p>
    <w:p>
      <w:pPr>
        <w:keepNext w:val="0"/>
        <w:keepLines w:val="0"/>
        <w:pageBreakBefore w:val="0"/>
        <w:widowControl w:val="0"/>
        <w:kinsoku/>
        <w:wordWrap/>
        <w:topLinePunct w:val="0"/>
        <w:bidi w:val="0"/>
        <w:adjustRightInd/>
        <w:snapToGrid w:val="0"/>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kern w:val="2"/>
          <w:sz w:val="32"/>
          <w:szCs w:val="32"/>
          <w:lang w:val="en-US" w:eastAsia="zh-CN" w:bidi="ar-SA"/>
        </w:rPr>
        <w:t>5．“揭榜挂帅”项目申请书请加盖单位公章扫描成PDF文档，不再提交纸</w:t>
      </w:r>
      <w:r>
        <w:rPr>
          <w:rFonts w:hint="default" w:ascii="Times New Roman" w:hAnsi="Times New Roman" w:eastAsia="仿宋_GB2312" w:cs="Times New Roman"/>
          <w:sz w:val="32"/>
          <w:szCs w:val="32"/>
          <w:lang w:val="en-US" w:eastAsia="zh-CN"/>
        </w:rPr>
        <w:t>质申报材料。</w:t>
      </w:r>
    </w:p>
    <w:p>
      <w:pPr>
        <w:keepNext w:val="0"/>
        <w:keepLines w:val="0"/>
        <w:pageBreakBefore w:val="0"/>
        <w:widowControl w:val="0"/>
        <w:kinsoku/>
        <w:wordWrap/>
        <w:topLinePunct w:val="0"/>
        <w:bidi w:val="0"/>
        <w:snapToGrid w:val="0"/>
        <w:spacing w:line="520" w:lineRule="atLeast"/>
        <w:ind w:firstLine="560"/>
        <w:rPr>
          <w:rFonts w:hint="default" w:ascii="Times New Roman" w:hAnsi="Times New Roman" w:eastAsia="仿宋_GB2312" w:cs="Times New Roman"/>
          <w:sz w:val="28"/>
        </w:rPr>
      </w:pPr>
      <w:r>
        <w:rPr>
          <w:rFonts w:hint="default" w:ascii="Times New Roman" w:hAnsi="Times New Roman" w:eastAsia="仿宋_GB2312" w:cs="Times New Roman"/>
          <w:sz w:val="28"/>
        </w:rPr>
        <w:t xml:space="preserve">           </w:t>
      </w:r>
    </w:p>
    <w:p>
      <w:pPr>
        <w:keepNext w:val="0"/>
        <w:keepLines w:val="0"/>
        <w:pageBreakBefore w:val="0"/>
        <w:widowControl w:val="0"/>
        <w:kinsoku/>
        <w:wordWrap/>
        <w:topLinePunct w:val="0"/>
        <w:bidi w:val="0"/>
        <w:spacing w:line="360" w:lineRule="exact"/>
        <w:jc w:val="both"/>
        <w:rPr>
          <w:rFonts w:hint="default" w:ascii="Times New Roman" w:hAnsi="Times New Roman" w:eastAsia="黑体" w:cs="Times New Roman"/>
          <w:b/>
          <w:sz w:val="32"/>
          <w:szCs w:val="32"/>
        </w:rPr>
      </w:pPr>
      <w:r>
        <w:rPr>
          <w:rFonts w:hint="default" w:ascii="Times New Roman" w:hAnsi="Times New Roman" w:eastAsia="黑体" w:cs="Times New Roman"/>
          <w:b/>
          <w:sz w:val="28"/>
        </w:rPr>
        <w:br w:type="page"/>
      </w:r>
      <w:r>
        <w:rPr>
          <w:rFonts w:hint="default" w:ascii="Times New Roman" w:hAnsi="Times New Roman" w:eastAsia="黑体" w:cs="Times New Roman"/>
          <w:b/>
          <w:sz w:val="32"/>
          <w:szCs w:val="32"/>
        </w:rPr>
        <w:t>基本情况表</w:t>
      </w:r>
    </w:p>
    <w:tbl>
      <w:tblPr>
        <w:tblStyle w:val="4"/>
        <w:tblW w:w="52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9"/>
        <w:gridCol w:w="1172"/>
        <w:gridCol w:w="1139"/>
        <w:gridCol w:w="799"/>
        <w:gridCol w:w="1238"/>
        <w:gridCol w:w="2"/>
        <w:gridCol w:w="1170"/>
        <w:gridCol w:w="2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b/>
                <w:sz w:val="24"/>
                <w:szCs w:val="24"/>
                <w:lang w:eastAsia="zh-CN"/>
              </w:rPr>
            </w:pPr>
            <w:r>
              <w:rPr>
                <w:rFonts w:hint="default" w:ascii="Times New Roman" w:hAnsi="Times New Roman" w:eastAsia="仿宋_GB2312" w:cs="Times New Roman"/>
                <w:b/>
                <w:sz w:val="24"/>
                <w:szCs w:val="24"/>
                <w:lang w:eastAsia="zh-CN"/>
              </w:rPr>
              <w:t>榜单名称</w:t>
            </w:r>
          </w:p>
        </w:tc>
        <w:tc>
          <w:tcPr>
            <w:tcW w:w="7974" w:type="dxa"/>
            <w:gridSpan w:val="7"/>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bookmarkStart w:id="0" w:name="prp_ctitle_2"/>
            <w:bookmarkEnd w:id="0"/>
          </w:p>
        </w:tc>
        <w:bookmarkStart w:id="1" w:name="prp_ctitle_2"/>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所属技术</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领域</w:t>
            </w:r>
          </w:p>
        </w:tc>
        <w:tc>
          <w:tcPr>
            <w:tcW w:w="231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（对应榜单填写）</w:t>
            </w:r>
          </w:p>
        </w:tc>
        <w:tc>
          <w:tcPr>
            <w:tcW w:w="203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sz w:val="24"/>
                <w:szCs w:val="24"/>
              </w:rPr>
              <w:t>产学研结合</w:t>
            </w:r>
          </w:p>
        </w:tc>
        <w:tc>
          <w:tcPr>
            <w:tcW w:w="362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榜单金额</w:t>
            </w:r>
          </w:p>
        </w:tc>
        <w:tc>
          <w:tcPr>
            <w:tcW w:w="231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（对应榜单中“企业出资承诺金额”）</w:t>
            </w:r>
          </w:p>
        </w:tc>
        <w:tc>
          <w:tcPr>
            <w:tcW w:w="203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sz w:val="24"/>
                <w:szCs w:val="24"/>
                <w:lang w:eastAsia="zh-CN"/>
              </w:rPr>
            </w:pPr>
            <w:r>
              <w:rPr>
                <w:rFonts w:hint="default" w:ascii="Times New Roman" w:hAnsi="Times New Roman" w:eastAsia="仿宋_GB2312" w:cs="Times New Roman"/>
                <w:b w:val="0"/>
                <w:bCs w:val="0"/>
                <w:color w:val="auto"/>
                <w:sz w:val="24"/>
                <w:szCs w:val="24"/>
                <w:lang w:eastAsia="zh-CN"/>
              </w:rPr>
              <w:t>所需金额</w:t>
            </w:r>
          </w:p>
        </w:tc>
        <w:tc>
          <w:tcPr>
            <w:tcW w:w="362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val="0"/>
                <w:bCs w:val="0"/>
                <w:color w:val="auto"/>
                <w:sz w:val="24"/>
                <w:szCs w:val="24"/>
                <w:lang w:eastAsia="zh-CN"/>
              </w:rPr>
            </w:pPr>
            <w:r>
              <w:rPr>
                <w:rFonts w:hint="default" w:ascii="Times New Roman" w:hAnsi="Times New Roman" w:eastAsia="仿宋_GB2312" w:cs="Times New Roman"/>
                <w:b w:val="0"/>
                <w:bCs w:val="0"/>
                <w:color w:val="auto"/>
                <w:sz w:val="24"/>
                <w:szCs w:val="24"/>
                <w:lang w:eastAsia="zh-CN"/>
              </w:rPr>
              <w:t>（填写希望需求方支付揭榜方的金额）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项目</w:t>
            </w:r>
            <w:r>
              <w:rPr>
                <w:rFonts w:hint="default" w:ascii="Times New Roman" w:hAnsi="Times New Roman" w:eastAsia="仿宋_GB2312" w:cs="Times New Roman"/>
                <w:sz w:val="24"/>
                <w:szCs w:val="24"/>
                <w:lang w:eastAsia="zh-CN"/>
              </w:rPr>
              <w:t>周期</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节点</w:t>
            </w: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起始</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时间</w:t>
            </w: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结束</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时间</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实施</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周期</w:t>
            </w: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共</w:t>
            </w:r>
            <w:r>
              <w:rPr>
                <w:rFonts w:hint="default" w:ascii="Times New Roman" w:hAnsi="Times New Roman" w:eastAsia="仿宋_GB2312" w:cs="Times New Roman"/>
                <w:sz w:val="24"/>
                <w:szCs w:val="24"/>
                <w:lang w:val="en-US" w:eastAsia="zh-CN"/>
              </w:rPr>
              <w:t xml:space="preserve">   月</w:t>
            </w: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预计中期时间节点</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揭榜单位</w:t>
            </w: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单位</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名称</w:t>
            </w: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组织机构代码</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单位</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性质</w:t>
            </w: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法人代表姓名</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bidi="ar-SA"/>
              </w:rPr>
            </w:pPr>
            <w:r>
              <w:rPr>
                <w:rFonts w:hint="default" w:ascii="Times New Roman" w:hAnsi="Times New Roman" w:eastAsia="仿宋_GB2312" w:cs="Times New Roman"/>
                <w:sz w:val="24"/>
                <w:szCs w:val="24"/>
                <w:lang w:eastAsia="zh-CN"/>
              </w:rPr>
              <w:t>单位所在地</w:t>
            </w: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bidi="ar-SA"/>
              </w:rPr>
            </w:pP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通信</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bidi="ar-SA"/>
              </w:rPr>
            </w:pPr>
            <w:r>
              <w:rPr>
                <w:rFonts w:hint="default" w:ascii="Times New Roman" w:hAnsi="Times New Roman" w:eastAsia="仿宋_GB2312" w:cs="Times New Roman"/>
                <w:sz w:val="24"/>
                <w:szCs w:val="24"/>
                <w:lang w:eastAsia="zh-CN"/>
              </w:rPr>
              <w:t>地址</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bidi="ar-SA"/>
              </w:rPr>
            </w:pPr>
            <w:r>
              <w:rPr>
                <w:rFonts w:hint="default" w:ascii="Times New Roman" w:hAnsi="Times New Roman" w:eastAsia="仿宋_GB2312" w:cs="Times New Roman"/>
                <w:sz w:val="24"/>
                <w:szCs w:val="24"/>
              </w:rPr>
              <w:t>上年度研发投入强度</w:t>
            </w: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bidi="ar-SA"/>
              </w:rPr>
            </w:pPr>
            <w:r>
              <w:rPr>
                <w:rFonts w:hint="default" w:ascii="Times New Roman" w:hAnsi="Times New Roman" w:eastAsia="仿宋_GB2312" w:cs="Times New Roman"/>
                <w:sz w:val="24"/>
                <w:szCs w:val="24"/>
                <w:lang w:val="en-US" w:eastAsia="zh-CN" w:bidi="ar-SA"/>
              </w:rPr>
              <w:t>（根据财务报表据实填写）</w:t>
            </w: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bidi="ar-SA"/>
              </w:rPr>
            </w:pPr>
            <w:r>
              <w:rPr>
                <w:rFonts w:hint="default" w:ascii="Times New Roman" w:hAnsi="Times New Roman" w:eastAsia="仿宋_GB2312" w:cs="Times New Roman"/>
                <w:sz w:val="24"/>
                <w:szCs w:val="24"/>
              </w:rPr>
              <w:t>上年度研发经费支出总额</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bidi="ar-SA"/>
              </w:rPr>
              <w:t>（根据财务报表据实填写）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科研</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管理人</w:t>
            </w:r>
          </w:p>
        </w:tc>
        <w:tc>
          <w:tcPr>
            <w:tcW w:w="113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职务</w:t>
            </w:r>
          </w:p>
        </w:tc>
        <w:tc>
          <w:tcPr>
            <w:tcW w:w="1238"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职称</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p>
        </w:tc>
        <w:tc>
          <w:tcPr>
            <w:tcW w:w="113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移动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电话</w:t>
            </w:r>
          </w:p>
        </w:tc>
        <w:tc>
          <w:tcPr>
            <w:tcW w:w="1238"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电子</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邮箱</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146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揭榜负责人</w:t>
            </w: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姓名</w:t>
            </w:r>
          </w:p>
        </w:tc>
        <w:tc>
          <w:tcPr>
            <w:tcW w:w="113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bidi="ar-SA"/>
              </w:rPr>
            </w:pP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bidi="ar-SA"/>
              </w:rPr>
            </w:pPr>
            <w:r>
              <w:rPr>
                <w:rFonts w:hint="default" w:ascii="Times New Roman" w:hAnsi="Times New Roman" w:eastAsia="仿宋_GB2312" w:cs="Times New Roman"/>
                <w:sz w:val="24"/>
                <w:szCs w:val="24"/>
              </w:rPr>
              <w:t>性别</w:t>
            </w:r>
          </w:p>
        </w:tc>
        <w:tc>
          <w:tcPr>
            <w:tcW w:w="1238"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□男 □女</w:t>
            </w: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出生日期</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证件</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类型</w:t>
            </w:r>
          </w:p>
        </w:tc>
        <w:tc>
          <w:tcPr>
            <w:tcW w:w="113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证件号码</w:t>
            </w:r>
          </w:p>
        </w:tc>
        <w:tc>
          <w:tcPr>
            <w:tcW w:w="4864"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所在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单位</w:t>
            </w:r>
          </w:p>
        </w:tc>
        <w:tc>
          <w:tcPr>
            <w:tcW w:w="6802"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最高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学位</w:t>
            </w: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□博士□硕士□学士□其他</w:t>
            </w: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从事</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专业</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职称</w:t>
            </w: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□正高级□副高级□中级□初级□其他</w:t>
            </w: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职务</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电子</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邮箱</w:t>
            </w: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移动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电话</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6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参与单位</w:t>
            </w: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序号</w:t>
            </w: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单位名称</w:t>
            </w: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单位</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性质</w:t>
            </w: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69"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highlight w:val="yellow"/>
                <w:lang w:eastAsia="zh-CN"/>
              </w:rPr>
            </w:pPr>
          </w:p>
        </w:tc>
        <w:tc>
          <w:tcPr>
            <w:tcW w:w="117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highlight w:val="yellow"/>
                <w:lang w:eastAsia="zh-CN"/>
              </w:rPr>
            </w:pPr>
          </w:p>
        </w:tc>
        <w:tc>
          <w:tcPr>
            <w:tcW w:w="31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highlight w:val="yellow"/>
                <w:lang w:eastAsia="zh-CN"/>
              </w:rPr>
            </w:pPr>
          </w:p>
        </w:tc>
        <w:tc>
          <w:tcPr>
            <w:tcW w:w="117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highlight w:val="yellow"/>
                <w:lang w:eastAsia="zh-CN"/>
              </w:rPr>
            </w:pPr>
          </w:p>
        </w:tc>
        <w:tc>
          <w:tcPr>
            <w:tcW w:w="245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highlight w:val="yellow"/>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43" w:type="dxa"/>
            <w:gridSpan w:val="8"/>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（注：申报单位超过1个时，请自行增加表格）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146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项目参加</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人数</w:t>
            </w:r>
          </w:p>
        </w:tc>
        <w:tc>
          <w:tcPr>
            <w:tcW w:w="1172"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其中：</w:t>
            </w:r>
          </w:p>
        </w:tc>
        <w:tc>
          <w:tcPr>
            <w:tcW w:w="6802"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bidi="ar-SA"/>
              </w:rPr>
            </w:pPr>
            <w:r>
              <w:rPr>
                <w:rFonts w:hint="default" w:ascii="Times New Roman" w:hAnsi="Times New Roman" w:eastAsia="仿宋_GB2312" w:cs="Times New Roman"/>
                <w:sz w:val="24"/>
                <w:szCs w:val="24"/>
              </w:rPr>
              <w:t>高级   人，中级   人，初级   人，其他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46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eastAsia="zh-CN"/>
              </w:rPr>
            </w:pPr>
          </w:p>
        </w:tc>
        <w:tc>
          <w:tcPr>
            <w:tcW w:w="117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rPr>
            </w:pPr>
          </w:p>
        </w:tc>
        <w:tc>
          <w:tcPr>
            <w:tcW w:w="6802"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sz w:val="24"/>
                <w:szCs w:val="24"/>
                <w:lang w:val="en-US" w:eastAsia="zh-CN" w:bidi="ar-SA"/>
              </w:rPr>
            </w:pPr>
            <w:r>
              <w:rPr>
                <w:rFonts w:hint="default" w:ascii="Times New Roman" w:hAnsi="Times New Roman" w:eastAsia="仿宋_GB2312" w:cs="Times New Roman"/>
                <w:sz w:val="24"/>
                <w:szCs w:val="24"/>
              </w:rPr>
              <w:t>博士   人，硕士   人，学士   人，其他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4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关键字</w:t>
            </w:r>
            <w:r>
              <w:rPr>
                <w:rFonts w:hint="default" w:ascii="Times New Roman" w:hAnsi="Times New Roman" w:eastAsia="仿宋_GB2312" w:cs="Times New Roman"/>
                <w:sz w:val="24"/>
                <w:szCs w:val="24"/>
              </w:rPr>
              <w:t>（用；隔开）</w:t>
            </w:r>
          </w:p>
        </w:tc>
        <w:tc>
          <w:tcPr>
            <w:tcW w:w="6802"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24"/>
                <w:szCs w:val="24"/>
              </w:rPr>
            </w:pPr>
            <w:bookmarkStart w:id="2" w:name="keyword"/>
            <w:bookmarkEnd w:id="2"/>
          </w:p>
        </w:tc>
        <w:bookmarkStart w:id="3" w:name="keyword"/>
      </w:tr>
      <w:bookmarkEnd w:id="3"/>
    </w:tbl>
    <w:p>
      <w:pPr>
        <w:keepNext w:val="0"/>
        <w:keepLines w:val="0"/>
        <w:pageBreakBefore w:val="0"/>
        <w:widowControl w:val="0"/>
        <w:kinsoku/>
        <w:wordWrap/>
        <w:overflowPunct/>
        <w:topLinePunct w:val="0"/>
        <w:autoSpaceDE/>
        <w:autoSpaceDN/>
        <w:bidi w:val="0"/>
        <w:adjustRightInd w:val="0"/>
        <w:snapToGrid/>
        <w:spacing w:line="580" w:lineRule="exact"/>
        <w:ind w:left="0" w:firstLine="56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28"/>
        </w:rPr>
        <w:br w:type="page"/>
      </w:r>
      <w:r>
        <w:rPr>
          <w:rFonts w:hint="default" w:ascii="Times New Roman" w:hAnsi="Times New Roman" w:eastAsia="仿宋_GB2312" w:cs="Times New Roman"/>
          <w:sz w:val="32"/>
          <w:szCs w:val="32"/>
        </w:rPr>
        <w:t xml:space="preserve"> </w:t>
      </w:r>
    </w:p>
    <w:p>
      <w:pPr>
        <w:keepNext w:val="0"/>
        <w:keepLines w:val="0"/>
        <w:pageBreakBefore w:val="0"/>
        <w:widowControl w:val="0"/>
        <w:kinsoku/>
        <w:wordWrap/>
        <w:overflowPunct/>
        <w:topLinePunct w:val="0"/>
        <w:autoSpaceDE/>
        <w:autoSpaceDN/>
        <w:bidi w:val="0"/>
        <w:adjustRightInd w:val="0"/>
        <w:snapToGrid/>
        <w:spacing w:line="580" w:lineRule="exact"/>
        <w:ind w:left="0" w:firstLine="0" w:firstLineChars="0"/>
        <w:jc w:val="center"/>
        <w:textAlignment w:val="auto"/>
        <w:outlineLvl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lang w:eastAsia="zh-CN"/>
        </w:rPr>
        <w:t>揭榜方案</w:t>
      </w:r>
      <w:r>
        <w:rPr>
          <w:rFonts w:hint="default" w:ascii="Times New Roman" w:hAnsi="Times New Roman" w:eastAsia="宋体" w:cs="Times New Roman"/>
          <w:b/>
          <w:bCs/>
          <w:sz w:val="44"/>
          <w:szCs w:val="44"/>
        </w:rPr>
        <w:t>提纲</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outlineLvl w:val="0"/>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spacing w:line="580" w:lineRule="exact"/>
        <w:ind w:left="0" w:firstLine="643" w:firstLineChars="200"/>
        <w:jc w:val="both"/>
        <w:textAlignment w:val="auto"/>
        <w:outlineLvl w:val="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一、揭榜依据</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问题解析</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国内外现状、水平和发展趋势（含知识产权状况和技术标准状况）；经济建设和社会发展需求；</w:t>
      </w:r>
      <w:r>
        <w:rPr>
          <w:rFonts w:hint="default" w:ascii="Times New Roman" w:hAnsi="Times New Roman" w:eastAsia="仿宋_GB2312" w:cs="Times New Roman"/>
          <w:sz w:val="32"/>
          <w:szCs w:val="32"/>
          <w:lang w:eastAsia="zh-CN"/>
        </w:rPr>
        <w:t>关键</w:t>
      </w:r>
      <w:r>
        <w:rPr>
          <w:rFonts w:hint="default" w:ascii="Times New Roman" w:hAnsi="Times New Roman" w:eastAsia="仿宋_GB2312" w:cs="Times New Roman"/>
          <w:sz w:val="32"/>
          <w:szCs w:val="32"/>
        </w:rPr>
        <w:t>技术价值、特色和创新点。</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已有技术积累和技术条件</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针对揭榜问题，项目单位情况已有的研究基础和设施、技术条件和已取得的知识产权情况等。</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项目考核</w:t>
      </w:r>
      <w:r>
        <w:rPr>
          <w:rFonts w:hint="default" w:ascii="Times New Roman" w:hAnsi="Times New Roman" w:eastAsia="仿宋_GB2312" w:cs="Times New Roman"/>
          <w:sz w:val="32"/>
          <w:szCs w:val="32"/>
          <w:lang w:eastAsia="zh-CN"/>
        </w:rPr>
        <w:t>指标</w:t>
      </w:r>
      <w:r>
        <w:rPr>
          <w:rFonts w:hint="default" w:ascii="Times New Roman" w:hAnsi="Times New Roman" w:eastAsia="仿宋_GB2312" w:cs="Times New Roman"/>
          <w:sz w:val="32"/>
          <w:szCs w:val="32"/>
        </w:rPr>
        <w:t>及预期达成目标</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包括对项目完成进度的预期以及完成指标的预期等。</w:t>
      </w:r>
    </w:p>
    <w:p>
      <w:pPr>
        <w:keepNext w:val="0"/>
        <w:keepLines w:val="0"/>
        <w:pageBreakBefore w:val="0"/>
        <w:widowControl w:val="0"/>
        <w:kinsoku/>
        <w:wordWrap/>
        <w:overflowPunct/>
        <w:topLinePunct w:val="0"/>
        <w:autoSpaceDE/>
        <w:autoSpaceDN/>
        <w:bidi w:val="0"/>
        <w:adjustRightInd w:val="0"/>
        <w:snapToGrid/>
        <w:spacing w:line="580" w:lineRule="exact"/>
        <w:ind w:left="0" w:firstLine="643" w:firstLineChars="200"/>
        <w:jc w:val="both"/>
        <w:textAlignment w:val="auto"/>
        <w:outlineLvl w:val="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二、项目方案及创新点</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针对</w:t>
      </w:r>
      <w:r>
        <w:rPr>
          <w:rFonts w:hint="default" w:ascii="Times New Roman" w:hAnsi="Times New Roman" w:eastAsia="仿宋_GB2312" w:cs="Times New Roman"/>
          <w:sz w:val="32"/>
          <w:szCs w:val="32"/>
          <w:lang w:eastAsia="zh-CN"/>
        </w:rPr>
        <w:t>榜单</w:t>
      </w:r>
      <w:r>
        <w:rPr>
          <w:rFonts w:hint="default" w:ascii="Times New Roman" w:hAnsi="Times New Roman" w:eastAsia="仿宋_GB2312" w:cs="Times New Roman"/>
          <w:sz w:val="32"/>
          <w:szCs w:val="32"/>
        </w:rPr>
        <w:t>问题，拟采用的解决方案/方法/工艺，方案先进性评估等</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项目实施将面临的难点、风险及应对措施</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项目创新点（描述项目预期可交付成果的创新点）</w:t>
      </w:r>
    </w:p>
    <w:p>
      <w:pPr>
        <w:keepNext w:val="0"/>
        <w:keepLines w:val="0"/>
        <w:pageBreakBefore w:val="0"/>
        <w:widowControl w:val="0"/>
        <w:kinsoku/>
        <w:wordWrap/>
        <w:overflowPunct/>
        <w:topLinePunct w:val="0"/>
        <w:autoSpaceDE/>
        <w:autoSpaceDN/>
        <w:bidi w:val="0"/>
        <w:adjustRightInd w:val="0"/>
        <w:snapToGrid/>
        <w:spacing w:line="580" w:lineRule="exact"/>
        <w:ind w:left="0" w:firstLine="643" w:firstLineChars="200"/>
        <w:jc w:val="both"/>
        <w:textAlignment w:val="auto"/>
        <w:outlineLvl w:val="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三、项目实施</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项目负责人及团队成员履历及能力评价</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项目实施的可行性分析</w:t>
      </w:r>
    </w:p>
    <w:p>
      <w:pPr>
        <w:keepNext w:val="0"/>
        <w:keepLines w:val="0"/>
        <w:pageBreakBefore w:val="0"/>
        <w:widowControl w:val="0"/>
        <w:numPr>
          <w:ilvl w:val="0"/>
          <w:numId w:val="0"/>
        </w:numPr>
        <w:kinsoku/>
        <w:wordWrap/>
        <w:overflowPunct/>
        <w:topLinePunct w:val="0"/>
        <w:autoSpaceDE/>
        <w:autoSpaceDN/>
        <w:bidi w:val="0"/>
        <w:adjustRightInd w:val="0"/>
        <w:snapToGrid/>
        <w:spacing w:line="580" w:lineRule="exact"/>
        <w:ind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项目实施计划（项目进度计划及关键里程碑节点）</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按季度、年度列出计划进度和关键的、必须实现的节点目标。</w:t>
      </w:r>
    </w:p>
    <w:p>
      <w:pPr>
        <w:keepNext w:val="0"/>
        <w:keepLines w:val="0"/>
        <w:pageBreakBefore w:val="0"/>
        <w:widowControl w:val="0"/>
        <w:kinsoku/>
        <w:wordWrap/>
        <w:overflowPunct/>
        <w:topLinePunct w:val="0"/>
        <w:autoSpaceDE/>
        <w:autoSpaceDN/>
        <w:bidi w:val="0"/>
        <w:adjustRightInd w:val="0"/>
        <w:snapToGrid/>
        <w:spacing w:line="580" w:lineRule="exact"/>
        <w:ind w:left="0" w:firstLine="643" w:firstLineChars="200"/>
        <w:jc w:val="both"/>
        <w:textAlignment w:val="auto"/>
        <w:outlineLvl w:val="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四、项目验收</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项目成果验收</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验收项（凡可运行的成果，请明确可被验证的功能及相关性能指标）；</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验收方式（凡可运行的成果，请明确可被验证环境条件及验收作业方法）；</w:t>
      </w:r>
    </w:p>
    <w:p>
      <w:pPr>
        <w:keepNext w:val="0"/>
        <w:keepLines w:val="0"/>
        <w:pageBreakBefore w:val="0"/>
        <w:widowControl w:val="0"/>
        <w:kinsoku/>
        <w:wordWrap/>
        <w:overflowPunct/>
        <w:topLinePunct w:val="0"/>
        <w:autoSpaceDE/>
        <w:autoSpaceDN/>
        <w:bidi w:val="0"/>
        <w:adjustRightInd w:val="0"/>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项目成果的意义和价值（技术、经济、工程化的可行性、可应用领域等）</w:t>
      </w:r>
    </w:p>
    <w:p>
      <w:pPr>
        <w:keepNext w:val="0"/>
        <w:keepLines w:val="0"/>
        <w:pageBreakBefore w:val="0"/>
        <w:widowControl w:val="0"/>
        <w:kinsoku/>
        <w:wordWrap/>
        <w:overflowPunct/>
        <w:topLinePunct w:val="0"/>
        <w:autoSpaceDE/>
        <w:autoSpaceDN/>
        <w:bidi w:val="0"/>
        <w:adjustRightInd w:val="0"/>
        <w:snapToGrid/>
        <w:spacing w:line="580" w:lineRule="exact"/>
        <w:ind w:left="0" w:firstLine="643" w:firstLineChars="200"/>
        <w:jc w:val="both"/>
        <w:textAlignment w:val="auto"/>
        <w:outlineLvl w:val="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eastAsia="zh-CN"/>
        </w:rPr>
        <w:t>五、</w:t>
      </w:r>
      <w:r>
        <w:rPr>
          <w:rFonts w:hint="default" w:ascii="Times New Roman" w:hAnsi="Times New Roman" w:eastAsia="黑体" w:cs="Times New Roman"/>
          <w:b/>
          <w:sz w:val="32"/>
          <w:szCs w:val="32"/>
        </w:rPr>
        <w:t>经费预算</w:t>
      </w:r>
      <w:r>
        <w:rPr>
          <w:rFonts w:hint="default" w:ascii="Times New Roman" w:hAnsi="Times New Roman" w:eastAsia="黑体" w:cs="Times New Roman"/>
          <w:b/>
          <w:sz w:val="32"/>
          <w:szCs w:val="32"/>
        </w:rPr>
        <w:tab/>
      </w:r>
    </w:p>
    <w:p>
      <w:pPr>
        <w:keepNext w:val="0"/>
        <w:keepLines w:val="0"/>
        <w:pageBreakBefore w:val="0"/>
        <w:widowControl w:val="0"/>
        <w:numPr>
          <w:ilvl w:val="0"/>
          <w:numId w:val="0"/>
        </w:numPr>
        <w:kinsoku/>
        <w:wordWrap/>
        <w:overflowPunct/>
        <w:topLinePunct w:val="0"/>
        <w:autoSpaceDE/>
        <w:autoSpaceDN/>
        <w:bidi w:val="0"/>
        <w:adjustRightInd w:val="0"/>
        <w:snapToGrid/>
        <w:spacing w:line="580" w:lineRule="exact"/>
        <w:ind w:leftChars="0"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揭榜方完成该项目所需资金。</w:t>
      </w:r>
    </w:p>
    <w:p>
      <w:pPr>
        <w:keepNext w:val="0"/>
        <w:keepLines w:val="0"/>
        <w:pageBreakBefore w:val="0"/>
        <w:widowControl w:val="0"/>
        <w:numPr>
          <w:ilvl w:val="0"/>
          <w:numId w:val="0"/>
        </w:numPr>
        <w:kinsoku/>
        <w:wordWrap/>
        <w:overflowPunct/>
        <w:topLinePunct w:val="0"/>
        <w:autoSpaceDE/>
        <w:autoSpaceDN/>
        <w:bidi w:val="0"/>
        <w:adjustRightInd w:val="0"/>
        <w:snapToGrid/>
        <w:spacing w:line="580" w:lineRule="exact"/>
        <w:ind w:leftChars="0"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简要说明资金测算依据。</w:t>
      </w:r>
    </w:p>
    <w:p>
      <w:pPr>
        <w:keepNext w:val="0"/>
        <w:keepLines w:val="0"/>
        <w:pageBreakBefore w:val="0"/>
        <w:widowControl w:val="0"/>
        <w:kinsoku/>
        <w:wordWrap/>
        <w:overflowPunct/>
        <w:topLinePunct w:val="0"/>
        <w:autoSpaceDE/>
        <w:autoSpaceDN/>
        <w:bidi w:val="0"/>
        <w:adjustRightInd w:val="0"/>
        <w:snapToGrid/>
        <w:spacing w:line="580" w:lineRule="exact"/>
        <w:ind w:left="0" w:firstLine="643" w:firstLineChars="200"/>
        <w:jc w:val="both"/>
        <w:textAlignment w:val="auto"/>
        <w:outlineLvl w:val="0"/>
        <w:rPr>
          <w:rFonts w:hint="default" w:ascii="Times New Roman" w:hAnsi="Times New Roman" w:eastAsia="黑体" w:cs="Times New Roman"/>
          <w:b/>
          <w:sz w:val="32"/>
          <w:szCs w:val="32"/>
          <w:lang w:val="en-US" w:eastAsia="zh-CN"/>
        </w:rPr>
        <w:sectPr>
          <w:footerReference r:id="rId3" w:type="first"/>
          <w:pgSz w:w="11906" w:h="16838"/>
          <w:pgMar w:top="1843" w:right="1559" w:bottom="1843" w:left="1559" w:header="851" w:footer="1587" w:gutter="0"/>
          <w:pgNumType w:fmt="decimal"/>
          <w:cols w:space="720" w:num="1"/>
          <w:rtlGutter w:val="0"/>
          <w:docGrid w:type="lines" w:linePitch="386" w:charSpace="0"/>
        </w:sectPr>
      </w:pPr>
      <w:r>
        <w:rPr>
          <w:rFonts w:hint="default" w:ascii="Times New Roman" w:hAnsi="Times New Roman" w:eastAsia="黑体" w:cs="Times New Roman"/>
          <w:b/>
          <w:sz w:val="32"/>
          <w:szCs w:val="32"/>
          <w:lang w:val="en-US" w:eastAsia="zh-CN"/>
        </w:rPr>
        <w:t>六、附件目录（根据通知要求和项目实际提供）</w:t>
      </w:r>
    </w:p>
    <w:p>
      <w:pPr>
        <w:keepNext w:val="0"/>
        <w:keepLines w:val="0"/>
        <w:pageBreakBefore w:val="0"/>
        <w:widowControl w:val="0"/>
        <w:kinsoku/>
        <w:wordWrap/>
        <w:overflowPunct/>
        <w:topLinePunct w:val="0"/>
        <w:autoSpaceDE/>
        <w:autoSpaceDN/>
        <w:bidi w:val="0"/>
        <w:adjustRightInd w:val="0"/>
        <w:snapToGrid/>
        <w:spacing w:after="0" w:afterLines="0" w:afterAutospacing="0" w:line="580" w:lineRule="exact"/>
        <w:ind w:left="0" w:firstLine="640" w:firstLineChars="200"/>
        <w:jc w:val="both"/>
        <w:textAlignment w:val="auto"/>
        <w:rPr>
          <w:rFonts w:hint="default" w:ascii="Times New Roman" w:hAnsi="Times New Roman" w:eastAsia="仿宋_GB2312" w:cs="Times New Roman"/>
          <w:b/>
          <w:bCs/>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kern w:val="2"/>
          <w:sz w:val="32"/>
          <w:szCs w:val="32"/>
          <w:lang w:val="en-US" w:eastAsia="zh-CN" w:bidi="ar-SA"/>
        </w:rPr>
        <w:t>统一社会信用代码证（复印件）。</w:t>
      </w:r>
      <w:r>
        <w:rPr>
          <w:rFonts w:hint="default" w:ascii="Times New Roman" w:hAnsi="Times New Roman" w:eastAsia="仿宋_GB2312" w:cs="Times New Roman"/>
          <w:b/>
          <w:bCs/>
          <w:kern w:val="2"/>
          <w:sz w:val="32"/>
          <w:szCs w:val="32"/>
          <w:lang w:val="en-US" w:eastAsia="zh-CN" w:bidi="ar-SA"/>
        </w:rPr>
        <w:t>必须项。</w:t>
      </w:r>
    </w:p>
    <w:p>
      <w:pPr>
        <w:keepNext w:val="0"/>
        <w:keepLines w:val="0"/>
        <w:pageBreakBefore w:val="0"/>
        <w:widowControl w:val="0"/>
        <w:kinsoku/>
        <w:wordWrap/>
        <w:overflowPunct/>
        <w:topLinePunct w:val="0"/>
        <w:autoSpaceDE/>
        <w:autoSpaceDN/>
        <w:bidi w:val="0"/>
        <w:adjustRightInd w:val="0"/>
        <w:snapToGrid/>
        <w:spacing w:after="0" w:afterLines="0" w:afterAutospacing="0" w:line="580" w:lineRule="exact"/>
        <w:ind w:left="0" w:firstLine="640" w:firstLineChars="200"/>
        <w:jc w:val="both"/>
        <w:textAlignment w:val="auto"/>
        <w:rPr>
          <w:rFonts w:hint="default" w:ascii="Times New Roman" w:hAnsi="Times New Roman" w:eastAsia="仿宋_GB2312" w:cs="Times New Roman"/>
          <w:b/>
          <w:bCs/>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kern w:val="2"/>
          <w:sz w:val="32"/>
          <w:szCs w:val="32"/>
          <w:lang w:val="en-US" w:eastAsia="zh-CN" w:bidi="ar-SA"/>
        </w:rPr>
        <w:t>揭榜单位及项目负责人承诺书（扫描件）。</w:t>
      </w:r>
      <w:r>
        <w:rPr>
          <w:rFonts w:hint="default" w:ascii="Times New Roman" w:hAnsi="Times New Roman" w:eastAsia="仿宋_GB2312" w:cs="Times New Roman"/>
          <w:b/>
          <w:bCs/>
          <w:kern w:val="2"/>
          <w:sz w:val="32"/>
          <w:szCs w:val="32"/>
          <w:lang w:val="en-US" w:eastAsia="zh-CN" w:bidi="ar-SA"/>
        </w:rPr>
        <w:t>必须项。</w:t>
      </w:r>
    </w:p>
    <w:p>
      <w:pPr>
        <w:keepNext w:val="0"/>
        <w:keepLines w:val="0"/>
        <w:pageBreakBefore w:val="0"/>
        <w:widowControl w:val="0"/>
        <w:kinsoku/>
        <w:wordWrap/>
        <w:overflowPunct/>
        <w:topLinePunct w:val="0"/>
        <w:autoSpaceDE/>
        <w:autoSpaceDN/>
        <w:bidi w:val="0"/>
        <w:adjustRightInd w:val="0"/>
        <w:snapToGrid/>
        <w:spacing w:after="0" w:afterLines="0" w:afterAutospacing="0" w:line="580" w:lineRule="exact"/>
        <w:ind w:left="0" w:firstLine="640" w:firstLineChars="200"/>
        <w:jc w:val="both"/>
        <w:textAlignment w:val="auto"/>
        <w:rPr>
          <w:rFonts w:hint="default" w:ascii="Times New Roman" w:hAnsi="Times New Roman" w:eastAsia="仿宋_GB2312" w:cs="Times New Roman"/>
          <w:b/>
          <w:bCs/>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kern w:val="2"/>
          <w:sz w:val="32"/>
          <w:szCs w:val="32"/>
          <w:lang w:val="en-US" w:eastAsia="zh-CN" w:bidi="ar-SA"/>
        </w:rPr>
        <w:t>上一年度企业财务情况证明（本项由企业类揭榜单位提供，须同时加盖单位公章和财务公章，并由单位法人和财务负责人分别签字后，扫描上传）。</w:t>
      </w:r>
      <w:r>
        <w:rPr>
          <w:rFonts w:hint="default" w:ascii="Times New Roman" w:hAnsi="Times New Roman" w:eastAsia="仿宋_GB2312" w:cs="Times New Roman"/>
          <w:b/>
          <w:bCs/>
          <w:kern w:val="2"/>
          <w:sz w:val="32"/>
          <w:szCs w:val="32"/>
          <w:lang w:val="en-US" w:eastAsia="zh-CN" w:bidi="ar-SA"/>
        </w:rPr>
        <w:t>必须项。（新注册的单位可不提供上一年度财务情况证明，但需提供银行出具的验资证明）</w:t>
      </w:r>
    </w:p>
    <w:p>
      <w:pPr>
        <w:keepNext w:val="0"/>
        <w:keepLines w:val="0"/>
        <w:pageBreakBefore w:val="0"/>
        <w:widowControl w:val="0"/>
        <w:numPr>
          <w:ilvl w:val="0"/>
          <w:numId w:val="0"/>
        </w:numPr>
        <w:kinsoku/>
        <w:wordWrap/>
        <w:overflowPunct/>
        <w:topLinePunct w:val="0"/>
        <w:autoSpaceDE/>
        <w:autoSpaceDN/>
        <w:bidi w:val="0"/>
        <w:adjustRightInd w:val="0"/>
        <w:snapToGrid/>
        <w:spacing w:after="0" w:afterLines="0" w:line="580" w:lineRule="exact"/>
        <w:ind w:left="0" w:firstLine="640" w:firstLineChars="200"/>
        <w:jc w:val="both"/>
        <w:textAlignment w:val="auto"/>
        <w:rPr>
          <w:rFonts w:hint="default" w:ascii="Times New Roman" w:hAnsi="Times New Roman" w:eastAsia="仿宋_GB2312" w:cs="Times New Roman"/>
          <w:sz w:val="32"/>
          <w:szCs w:val="32"/>
          <w:lang w:val="en-US" w:eastAsia="zh-CN"/>
        </w:rPr>
        <w:sectPr>
          <w:type w:val="continuous"/>
          <w:pgSz w:w="11906" w:h="16838"/>
          <w:pgMar w:top="1843" w:right="1559" w:bottom="1843" w:left="1559" w:header="851" w:footer="850" w:gutter="0"/>
          <w:pgNumType w:fmt="decimal"/>
          <w:cols w:space="720" w:num="1"/>
          <w:rtlGutter w:val="0"/>
          <w:docGrid w:type="lines" w:linePitch="381" w:charSpace="0"/>
        </w:sectPr>
      </w:pPr>
      <w:r>
        <w:rPr>
          <w:rFonts w:hint="default" w:ascii="Times New Roman" w:hAnsi="Times New Roman" w:eastAsia="仿宋_GB2312" w:cs="Times New Roman"/>
          <w:kern w:val="2"/>
          <w:sz w:val="32"/>
          <w:szCs w:val="32"/>
          <w:lang w:val="en-US" w:eastAsia="zh-CN" w:bidi="ar-SA"/>
        </w:rPr>
        <w:t>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kern w:val="2"/>
          <w:sz w:val="32"/>
          <w:szCs w:val="32"/>
          <w:lang w:val="en-US" w:eastAsia="zh-CN" w:bidi="ar-SA"/>
        </w:rPr>
        <w:t>其他（项目支撑有关材料）。</w:t>
      </w:r>
    </w:p>
    <w:p>
      <w:pPr>
        <w:keepNext w:val="0"/>
        <w:keepLines w:val="0"/>
        <w:pageBreakBefore w:val="0"/>
        <w:widowControl w:val="0"/>
        <w:kinsoku/>
        <w:wordWrap/>
        <w:overflowPunct/>
        <w:topLinePunct w:val="0"/>
        <w:autoSpaceDE/>
        <w:autoSpaceDN/>
        <w:bidi w:val="0"/>
        <w:adjustRightInd w:val="0"/>
        <w:snapToGrid/>
        <w:spacing w:line="600" w:lineRule="exact"/>
        <w:ind w:left="0" w:firstLine="0" w:firstLineChars="0"/>
        <w:jc w:val="center"/>
        <w:textAlignment w:val="auto"/>
        <w:rPr>
          <w:rFonts w:hint="default" w:ascii="Times New Roman" w:hAnsi="Times New Roman" w:eastAsia="宋体" w:cs="Times New Roman"/>
          <w:b/>
          <w:bCs/>
          <w:sz w:val="44"/>
          <w:szCs w:val="44"/>
          <w:lang w:eastAsia="zh-CN"/>
        </w:rPr>
      </w:pPr>
    </w:p>
    <w:p>
      <w:pPr>
        <w:keepNext w:val="0"/>
        <w:keepLines w:val="0"/>
        <w:pageBreakBefore w:val="0"/>
        <w:widowControl w:val="0"/>
        <w:kinsoku/>
        <w:wordWrap/>
        <w:overflowPunct/>
        <w:topLinePunct w:val="0"/>
        <w:autoSpaceDE/>
        <w:autoSpaceDN/>
        <w:bidi w:val="0"/>
        <w:adjustRightInd w:val="0"/>
        <w:snapToGrid/>
        <w:spacing w:line="600" w:lineRule="exact"/>
        <w:ind w:left="0" w:firstLine="0" w:firstLineChars="0"/>
        <w:jc w:val="center"/>
        <w:textAlignment w:val="auto"/>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lang w:eastAsia="zh-CN"/>
        </w:rPr>
        <w:t>“揭榜挂帅制”项目申报</w:t>
      </w:r>
      <w:r>
        <w:rPr>
          <w:rFonts w:hint="default" w:ascii="Times New Roman" w:hAnsi="Times New Roman" w:eastAsia="宋体" w:cs="Times New Roman"/>
          <w:b/>
          <w:bCs/>
          <w:sz w:val="44"/>
          <w:szCs w:val="44"/>
        </w:rPr>
        <w:t>诚信承诺书</w:t>
      </w:r>
    </w:p>
    <w:p>
      <w:pPr>
        <w:keepNext w:val="0"/>
        <w:keepLines w:val="0"/>
        <w:pageBreakBefore w:val="0"/>
        <w:widowControl w:val="0"/>
        <w:kinsoku/>
        <w:wordWrap/>
        <w:overflowPunct/>
        <w:topLinePunct w:val="0"/>
        <w:autoSpaceDE/>
        <w:autoSpaceDN/>
        <w:bidi w:val="0"/>
        <w:adjustRightInd w:val="0"/>
        <w:snapToGrid/>
        <w:spacing w:line="600" w:lineRule="exact"/>
        <w:ind w:left="0" w:firstLine="0" w:firstLineChars="0"/>
        <w:jc w:val="center"/>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eastAsia="zh-CN"/>
        </w:rPr>
        <w:t>申报人部分</w:t>
      </w:r>
      <w:r>
        <w:rPr>
          <w:rFonts w:hint="default" w:ascii="Times New Roman" w:hAnsi="Times New Roman" w:eastAsia="楷体_GB2312" w:cs="Times New Roman"/>
          <w:b/>
          <w:bCs/>
          <w:sz w:val="32"/>
          <w:szCs w:val="32"/>
        </w:rPr>
        <w:t>）</w:t>
      </w:r>
    </w:p>
    <w:p>
      <w:pPr>
        <w:pStyle w:val="2"/>
        <w:keepNext w:val="0"/>
        <w:keepLines w:val="0"/>
        <w:pageBreakBefore w:val="0"/>
        <w:widowControl w:val="0"/>
        <w:kinsoku/>
        <w:wordWrap/>
        <w:overflowPunct/>
        <w:topLinePunct w:val="0"/>
        <w:autoSpaceDE/>
        <w:autoSpaceDN/>
        <w:bidi w:val="0"/>
        <w:snapToGrid/>
        <w:spacing w:line="600" w:lineRule="exac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本人</w:t>
      </w:r>
      <w:r>
        <w:rPr>
          <w:rFonts w:hint="default" w:ascii="Times New Roman" w:hAnsi="Times New Roman" w:eastAsia="仿宋_GB2312" w:cs="Times New Roman"/>
          <w:sz w:val="32"/>
          <w:szCs w:val="32"/>
          <w:lang w:eastAsia="zh-CN"/>
        </w:rPr>
        <w:t>根据要求自愿提交项目申报书</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lang w:eastAsia="zh-CN"/>
        </w:rPr>
        <w:t>在此</w:t>
      </w:r>
      <w:r>
        <w:rPr>
          <w:rFonts w:hint="default" w:ascii="Times New Roman" w:hAnsi="Times New Roman" w:eastAsia="仿宋_GB2312" w:cs="Times New Roman"/>
          <w:b/>
          <w:bCs/>
          <w:sz w:val="32"/>
          <w:szCs w:val="32"/>
        </w:rPr>
        <w:t>郑重承诺</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严格遵守《关于进一步加强科研诚信建设的若干意见》规定，所申报材料和相关内容真实有效，不存在违背科研诚信要求的行为；申报材料符合《中华人民共和国保守国家秘密法》和《科学技术保密规定》等相关法律法规；在参与省科技计划项目申报、评审和实施全过程中，恪守职业规范和科学道德，遵守评审规则和工作纪律，杜绝以下行为：</w:t>
      </w: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（一）抄袭、剽窃他人科研成果或者伪造、篡改研究数据、研究结论；</w:t>
      </w: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（二）购买、代写、代投论文、虚构同行评议专家及评议意见；</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违反论文署名规范，擅自标注或虚假标注获得科技计划资助；</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弄虚作假，骗取科技计划项目、科研经费以及奖励、荣誉等；</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在正式申报书中以高指标通过评审，在任务签订时故意篡改降低任务中相应指标；</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以任何形式探听尚未公布的评审专家名单及其他评审过程中的保密信息；</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本人或委托他人通过各种方式及各种途径联系有关专家进行请托、游说，违规到评审会议驻地游说评审专家和工作人员、询问评审或尚未正式向社会公布的信息等干扰评审或可能影响评审公正性的活动；</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向评审工作人员、评审专家等提供任何形式的礼品、礼金、有价证券、支付凭证、商业预付卡、电子红包，或提供宴请、旅游、娱乐健身等任何可能影响评审公正性的活动；</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其它违反财经纪律和相关管理规定的行为。</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如有违反，本人愿接受项目管理机构和相关部门做出的各项处理决定，包括但不限于取消项目承担资格，追回项目经费，向社会通报违规情况，取消一定期限省科技计划项目申报资格，记入科研诚信严重失信行为数据库以及接受相应党纪政纪处理等。</w:t>
      </w:r>
    </w:p>
    <w:p>
      <w:pPr>
        <w:pStyle w:val="2"/>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eastAsia="zh-CN"/>
        </w:rPr>
        <w:t>项目负责人</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2021年  月  日</w:t>
      </w: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spacing w:line="600" w:lineRule="exact"/>
        <w:ind w:left="0" w:firstLine="0" w:firstLineChars="0"/>
        <w:jc w:val="center"/>
        <w:textAlignment w:val="auto"/>
        <w:rPr>
          <w:rFonts w:hint="default" w:ascii="Times New Roman" w:hAnsi="Times New Roman" w:eastAsia="宋体" w:cs="Times New Roman"/>
          <w:b/>
          <w:bCs/>
          <w:sz w:val="44"/>
          <w:szCs w:val="44"/>
          <w:lang w:eastAsia="zh-CN"/>
        </w:rPr>
      </w:pPr>
    </w:p>
    <w:p>
      <w:pPr>
        <w:keepNext w:val="0"/>
        <w:keepLines w:val="0"/>
        <w:pageBreakBefore w:val="0"/>
        <w:widowControl w:val="0"/>
        <w:kinsoku/>
        <w:wordWrap/>
        <w:overflowPunct/>
        <w:topLinePunct w:val="0"/>
        <w:autoSpaceDE/>
        <w:autoSpaceDN/>
        <w:bidi w:val="0"/>
        <w:adjustRightInd w:val="0"/>
        <w:snapToGrid/>
        <w:spacing w:line="600" w:lineRule="exact"/>
        <w:ind w:left="0" w:firstLine="0" w:firstLineChars="0"/>
        <w:jc w:val="center"/>
        <w:textAlignment w:val="auto"/>
        <w:rPr>
          <w:rFonts w:hint="default" w:ascii="Times New Roman" w:hAnsi="Times New Roman" w:eastAsia="宋体" w:cs="Times New Roman"/>
          <w:b/>
          <w:bCs/>
          <w:sz w:val="44"/>
          <w:szCs w:val="44"/>
          <w:lang w:eastAsia="zh-CN"/>
        </w:rPr>
      </w:pPr>
      <w:r>
        <w:rPr>
          <w:rFonts w:hint="default" w:ascii="Times New Roman" w:hAnsi="Times New Roman" w:eastAsia="宋体" w:cs="Times New Roman"/>
          <w:b/>
          <w:bCs/>
          <w:sz w:val="44"/>
          <w:szCs w:val="44"/>
          <w:lang w:eastAsia="zh-CN"/>
        </w:rPr>
        <w:t>“揭榜挂帅制”项目申报诚信承诺书</w:t>
      </w:r>
    </w:p>
    <w:p>
      <w:pPr>
        <w:keepNext w:val="0"/>
        <w:keepLines w:val="0"/>
        <w:pageBreakBefore w:val="0"/>
        <w:widowControl w:val="0"/>
        <w:kinsoku/>
        <w:wordWrap/>
        <w:overflowPunct/>
        <w:topLinePunct w:val="0"/>
        <w:autoSpaceDE/>
        <w:autoSpaceDN/>
        <w:bidi w:val="0"/>
        <w:adjustRightInd w:val="0"/>
        <w:snapToGrid/>
        <w:spacing w:line="600" w:lineRule="exact"/>
        <w:ind w:left="0" w:firstLine="0" w:firstLineChars="0"/>
        <w:jc w:val="center"/>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lang w:eastAsia="zh-CN"/>
        </w:rPr>
        <w:t>（揭榜单位部分）</w:t>
      </w:r>
    </w:p>
    <w:p>
      <w:pPr>
        <w:pStyle w:val="2"/>
        <w:keepNext w:val="0"/>
        <w:keepLines w:val="0"/>
        <w:pageBreakBefore w:val="0"/>
        <w:widowControl w:val="0"/>
        <w:kinsoku/>
        <w:wordWrap/>
        <w:overflowPunct/>
        <w:topLinePunct w:val="0"/>
        <w:autoSpaceDE/>
        <w:autoSpaceDN/>
        <w:bidi w:val="0"/>
        <w:snapToGrid/>
        <w:spacing w:line="600" w:lineRule="exact"/>
        <w:textAlignment w:val="auto"/>
        <w:rPr>
          <w:rFonts w:hint="default" w:ascii="Times New Roman" w:hAnsi="Times New Roman" w:cs="Times New Roman"/>
          <w:lang w:eastAsia="zh-CN"/>
        </w:rPr>
      </w:pP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本</w:t>
      </w:r>
      <w:r>
        <w:rPr>
          <w:rFonts w:hint="default" w:ascii="Times New Roman" w:hAnsi="Times New Roman" w:eastAsia="仿宋_GB2312" w:cs="Times New Roman"/>
          <w:sz w:val="32"/>
          <w:szCs w:val="32"/>
          <w:lang w:eastAsia="zh-CN"/>
        </w:rPr>
        <w:t>单位依据任务需求</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严格履行法人负责制，自愿提交申报书，</w:t>
      </w:r>
      <w:r>
        <w:rPr>
          <w:rFonts w:hint="default" w:ascii="Times New Roman" w:hAnsi="Times New Roman" w:eastAsia="仿宋_GB2312" w:cs="Times New Roman"/>
          <w:b/>
          <w:bCs/>
          <w:sz w:val="32"/>
          <w:szCs w:val="32"/>
          <w:lang w:eastAsia="zh-CN"/>
        </w:rPr>
        <w:t>在此</w:t>
      </w:r>
      <w:r>
        <w:rPr>
          <w:rFonts w:hint="default" w:ascii="Times New Roman" w:hAnsi="Times New Roman" w:eastAsia="仿宋_GB2312" w:cs="Times New Roman"/>
          <w:b/>
          <w:bCs/>
          <w:sz w:val="32"/>
          <w:szCs w:val="32"/>
        </w:rPr>
        <w:t>郑重承诺</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本单位已就所申报材料内容的真实性和完整性进行审核，不存在违背《关于进一步加强科研诚信建设的若干意见》规定和其它科研诚信要求的行为，申报材料符合《中华人民共和国保守国家秘密法》和《科学技术保密规定》等相关法律法规，在参与省科技计划项目申报和评审活动全过程中，遵守评审规则和工作纪律，杜绝以下行为：</w:t>
      </w: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（一）采取贿赂或变相贿赂、造假、剽窃、故意重复申报等不正当手段获取科技计划项目承担资格；</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（二）以任何形式探听尚未公布的评审专家名单及其他评审过程中的保密信息；</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三）组织或协助项目团队向评审工作人员、评审专家等提供任何形式的礼品、礼金、有价证券、支付凭证、商业预付卡、电子红包等；宴请评审组织者、评审专家，或向评审组织者、评审专家提旅游、娱乐健身等可能影响评审公正性的活动；</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（四）包庇、纵容项目团队虚假申报项目，甚至骗取省科技计划项目；</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（五）包庇、纵容项目团队，甚至帮助团队采取“打招呼”等方式，影响评审公正；</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（六）在正式申报收中以高指标通过评审，在任务签订时故意篡改降低任务书中相应指标；</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（七）其它违反财经纪律和相关管理规定的行为。</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如有违反，本单位愿接受项目管理机构和相关部门做出的各项处理决定，包括但不限于停拨或核减经费，追回项目经费，取消一定期限省科技计划项目申报资格，记入科研诚信严重失信行为数据库以及主要负责人接受相应党纪政纪处理等。</w:t>
      </w: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val="en-US" w:eastAsia="zh-CN"/>
        </w:rPr>
        <w:t xml:space="preserve">    </w:t>
      </w:r>
    </w:p>
    <w:p>
      <w:pPr>
        <w:pStyle w:val="2"/>
        <w:keepNext w:val="0"/>
        <w:keepLines w:val="0"/>
        <w:pageBreakBefore w:val="0"/>
        <w:widowControl w:val="0"/>
        <w:kinsoku/>
        <w:wordWrap/>
        <w:topLinePunct w:val="0"/>
        <w:bidi w:val="0"/>
        <w:rPr>
          <w:rFonts w:hint="default" w:ascii="Times New Roman" w:hAnsi="Times New Roman" w:eastAsia="仿宋_GB2312" w:cs="Times New Roman"/>
          <w:sz w:val="32"/>
          <w:szCs w:val="32"/>
          <w:lang w:val="en-US" w:eastAsia="zh-CN"/>
        </w:rPr>
      </w:pPr>
    </w:p>
    <w:p>
      <w:pPr>
        <w:pStyle w:val="2"/>
        <w:keepNext w:val="0"/>
        <w:keepLines w:val="0"/>
        <w:pageBreakBefore w:val="0"/>
        <w:widowControl w:val="0"/>
        <w:kinsoku/>
        <w:wordWrap/>
        <w:topLinePunct w:val="0"/>
        <w:bidi w:val="0"/>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 xml:space="preserve">           项目申报单位（公章）</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60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 xml:space="preserve">                              2021年  月  日</w:t>
      </w:r>
    </w:p>
    <w:p>
      <w:pPr>
        <w:pStyle w:val="3"/>
        <w:keepNext w:val="0"/>
        <w:keepLines w:val="0"/>
        <w:pageBreakBefore w:val="0"/>
        <w:widowControl w:val="0"/>
        <w:suppressLineNumbers w:val="0"/>
        <w:kinsoku/>
        <w:wordWrap/>
        <w:overflowPunct/>
        <w:topLinePunct w:val="0"/>
        <w:autoSpaceDE/>
        <w:autoSpaceDN/>
        <w:bidi w:val="0"/>
        <w:adjustRightInd/>
        <w:snapToGrid/>
        <w:spacing w:beforeAutospacing="0" w:afterLines="0" w:afterAutospacing="0" w:line="600" w:lineRule="exact"/>
        <w:jc w:val="both"/>
        <w:textAlignment w:val="auto"/>
        <w:outlineLvl w:val="0"/>
        <w:rPr>
          <w:rFonts w:hint="default" w:ascii="Times New Roman" w:hAnsi="Times New Roman" w:eastAsia="黑体" w:cs="Times New Roman"/>
          <w:b/>
          <w:bCs/>
          <w:kern w:val="2"/>
          <w:sz w:val="32"/>
          <w:szCs w:val="32"/>
          <w:lang w:val="en-US" w:eastAsia="zh-CN" w:bidi="ar-SA"/>
        </w:rPr>
      </w:pPr>
    </w:p>
    <w:p>
      <w:pPr>
        <w:keepNext w:val="0"/>
        <w:keepLines w:val="0"/>
        <w:pageBreakBefore w:val="0"/>
        <w:widowControl w:val="0"/>
        <w:kinsoku/>
        <w:wordWrap/>
        <w:topLinePunct w:val="0"/>
        <w:bidi w:val="0"/>
        <w:rPr>
          <w:rFonts w:hint="default" w:ascii="Times New Roman" w:hAnsi="Times New Roman" w:cs="Times New Roman"/>
          <w:sz w:val="28"/>
          <w:szCs w:val="28"/>
        </w:rPr>
      </w:pPr>
    </w:p>
    <w:p>
      <w:pPr>
        <w:keepNext w:val="0"/>
        <w:keepLines w:val="0"/>
        <w:pageBreakBefore w:val="0"/>
        <w:widowControl w:val="0"/>
        <w:kinsoku/>
        <w:wordWrap/>
        <w:overflowPunct/>
        <w:topLinePunct w:val="0"/>
        <w:autoSpaceDE/>
        <w:autoSpaceDN/>
        <w:bidi w:val="0"/>
        <w:snapToGrid/>
        <w:jc w:val="left"/>
        <w:textAlignment w:val="auto"/>
        <w:rPr>
          <w:rFonts w:hint="default" w:ascii="Times New Roman" w:hAnsi="Times New Roman" w:eastAsia="仿宋_GB2312" w:cs="Times New Roman"/>
          <w:sz w:val="32"/>
          <w:szCs w:val="32"/>
        </w:rPr>
      </w:pPr>
    </w:p>
    <w:p/>
    <w:sectPr>
      <w:pgSz w:w="11906" w:h="16838"/>
      <w:pgMar w:top="1843" w:right="1559" w:bottom="1843" w:left="1559"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文鼎大标宋简">
    <w:altName w:val="宋体"/>
    <w:panose1 w:val="00000000000000000000"/>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center"/>
      <w:rPr>
        <w:rFonts w:ascii="Times New Roman" w:hAnsi="Times New Roman" w:eastAsia="仿宋_GB2312" w:cs="Times New Roman"/>
        <w:kern w:val="2"/>
        <w:sz w:val="18"/>
        <w:szCs w:val="18"/>
        <w:lang w:val="en-US" w:eastAsia="zh-CN" w:bidi="ar-S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FD88EF"/>
    <w:multiLevelType w:val="singleLevel"/>
    <w:tmpl w:val="7FFD88E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144298"/>
    <w:rsid w:val="62144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rPr>
      <w:rFonts w:ascii="Calibri" w:hAnsi="Calibri" w:eastAsia="宋体" w:cs="Times New Roman"/>
    </w:rPr>
  </w:style>
  <w:style w:type="paragraph" w:styleId="3">
    <w:name w:val="Normal (Web)"/>
    <w:basedOn w:val="1"/>
    <w:qFormat/>
    <w:uiPriority w:val="0"/>
    <w:pPr>
      <w:spacing w:before="100" w:beforeAutospacing="1" w:after="100" w:afterAutospacing="1"/>
      <w:ind w:left="0" w:right="0"/>
      <w:jc w:val="left"/>
    </w:pPr>
    <w:rPr>
      <w:rFonts w:ascii="Calibri" w:hAnsi="Calibri" w:eastAsia="宋体" w:cs="Times New Roman"/>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2021-09-15T12:15:00Z</dcterms:created>
  <dc:creator>Administrator</dc:creator>
  <cp:lastModifiedBy>Administrator</cp:lastModifiedBy>
  <dcterms:modified xsi:type="dcterms:W3CDTF">2021-09-15T12:18:11Z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CF8458691E4E43729DD5E2352C44256B</vt:lpwstr>
  </property>
</Properties>
</file>